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57AA6F0" w14:textId="61B08B09" w:rsidR="00F51E70" w:rsidRDefault="00070270" w:rsidP="009E4B5F">
      <w:pPr>
        <w:jc w:val="center"/>
      </w:pPr>
      <w:r>
        <w:rPr>
          <w:noProof/>
        </w:rPr>
        <mc:AlternateContent>
          <mc:Choice Requires="wps">
            <w:drawing>
              <wp:anchor distT="0" distB="0" distL="114300" distR="114300" simplePos="0" relativeHeight="251660800" behindDoc="0" locked="0" layoutInCell="1" allowOverlap="1" wp14:anchorId="4D0E9B85" wp14:editId="64D85352">
                <wp:simplePos x="0" y="0"/>
                <wp:positionH relativeFrom="column">
                  <wp:posOffset>0</wp:posOffset>
                </wp:positionH>
                <wp:positionV relativeFrom="paragraph">
                  <wp:posOffset>1424940</wp:posOffset>
                </wp:positionV>
                <wp:extent cx="5937250" cy="59372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937250" cy="593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1ADEF8" w14:textId="1524880E" w:rsidR="00380F6D" w:rsidRPr="009142FF" w:rsidRDefault="00380F6D" w:rsidP="009142FF">
                            <w:pPr>
                              <w:spacing w:line="240" w:lineRule="auto"/>
                              <w:jc w:val="center"/>
                              <w:rPr>
                                <w:rFonts w:ascii="Engravers MT" w:hAnsi="Engravers MT" w:cs="Lucida Grande"/>
                                <w:b/>
                                <w:sz w:val="40"/>
                                <w:szCs w:val="40"/>
                              </w:rPr>
                            </w:pPr>
                            <w:r>
                              <w:rPr>
                                <w:rFonts w:ascii="Engravers MT" w:hAnsi="Engravers MT" w:cs="Lucida Grande"/>
                                <w:b/>
                                <w:sz w:val="40"/>
                                <w:szCs w:val="40"/>
                              </w:rPr>
                              <w:t>JANUARY 2015</w:t>
                            </w:r>
                            <w:r w:rsidRPr="009142FF">
                              <w:rPr>
                                <w:rFonts w:ascii="Engravers MT" w:hAnsi="Engravers MT" w:cs="Lucida Grande"/>
                                <w:b/>
                                <w:sz w:val="40"/>
                                <w:szCs w:val="40"/>
                              </w:rPr>
                              <w:t xml:space="preserve"> Newswire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 o:spid="_x0000_s1026" type="#_x0000_t202" style="position:absolute;left:0;text-align:left;margin-left:0;margin-top:112.2pt;width:467.5pt;height:4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C6zcoCAAAO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" filled="f" stroked="f">
                <v:textbox>
                  <w:txbxContent>
                    <w:p w14:paraId="111ADEF8" w14:textId="1524880E" w:rsidR="00380F6D" w:rsidRPr="009142FF" w:rsidRDefault="00380F6D" w:rsidP="009142FF">
                      <w:pPr>
                        <w:spacing w:line="240" w:lineRule="auto"/>
                        <w:jc w:val="center"/>
                        <w:rPr>
                          <w:rFonts w:ascii="Engravers MT" w:hAnsi="Engravers MT" w:cs="Lucida Grande"/>
                          <w:b/>
                          <w:sz w:val="40"/>
                          <w:szCs w:val="40"/>
                        </w:rPr>
                      </w:pPr>
                      <w:r>
                        <w:rPr>
                          <w:rFonts w:ascii="Engravers MT" w:hAnsi="Engravers MT" w:cs="Lucida Grande"/>
                          <w:b/>
                          <w:sz w:val="40"/>
                          <w:szCs w:val="40"/>
                        </w:rPr>
                        <w:t>JANUARY 2015</w:t>
                      </w:r>
                      <w:r w:rsidRPr="009142FF">
                        <w:rPr>
                          <w:rFonts w:ascii="Engravers MT" w:hAnsi="Engravers MT" w:cs="Lucida Grande"/>
                          <w:b/>
                          <w:sz w:val="40"/>
                          <w:szCs w:val="40"/>
                        </w:rPr>
                        <w:t xml:space="preserve"> Newswire</w:t>
                      </w:r>
                    </w:p>
                  </w:txbxContent>
                </v:textbox>
                <w10:wrap type="square"/>
              </v:shape>
            </w:pict>
          </mc:Fallback>
        </mc:AlternateContent>
      </w:r>
      <w:r w:rsidRPr="00070270">
        <w:rPr>
          <w:noProof/>
        </w:rPr>
        <w:drawing>
          <wp:inline distT="0" distB="0" distL="0" distR="0" wp14:anchorId="7C7E5D0F" wp14:editId="0E373CE0">
            <wp:extent cx="3562350" cy="111247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HA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63614" cy="1112868"/>
                    </a:xfrm>
                    <a:prstGeom prst="rect">
                      <a:avLst/>
                    </a:prstGeom>
                  </pic:spPr>
                </pic:pic>
              </a:graphicData>
            </a:graphic>
          </wp:inline>
        </w:drawing>
      </w:r>
    </w:p>
    <w:p w14:paraId="55772733" w14:textId="7561271F" w:rsidR="005B24FD" w:rsidRPr="005B24FD" w:rsidRDefault="00070270" w:rsidP="00D32764">
      <w:r>
        <w:rPr>
          <w:noProof/>
        </w:rPr>
        <mc:AlternateContent>
          <mc:Choice Requires="wps">
            <w:drawing>
              <wp:anchor distT="0" distB="0" distL="114300" distR="114300" simplePos="0" relativeHeight="251666944" behindDoc="0" locked="0" layoutInCell="1" allowOverlap="1" wp14:anchorId="6BB14A4D" wp14:editId="24A1FC84">
                <wp:simplePos x="0" y="0"/>
                <wp:positionH relativeFrom="column">
                  <wp:posOffset>-118745</wp:posOffset>
                </wp:positionH>
                <wp:positionV relativeFrom="paragraph">
                  <wp:posOffset>748665</wp:posOffset>
                </wp:positionV>
                <wp:extent cx="6055995" cy="59372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055995" cy="593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BC864E" w14:textId="584598C5" w:rsidR="00380F6D" w:rsidRPr="005B24FD" w:rsidRDefault="00380F6D" w:rsidP="00DD2CD1">
                            <w:pPr>
                              <w:pStyle w:val="NoSpacing"/>
                              <w:jc w:val="center"/>
                            </w:pPr>
                            <w:r w:rsidRPr="005B24FD">
                              <w:t>Stay in contac</w:t>
                            </w:r>
                            <w:r>
                              <w:t xml:space="preserve">t with MDHA </w:t>
                            </w:r>
                            <w:r w:rsidRPr="005B24FD">
                              <w:t>visit our website</w:t>
                            </w:r>
                          </w:p>
                          <w:p w14:paraId="5379316E" w14:textId="77777777" w:rsidR="00380F6D" w:rsidRPr="00070270" w:rsidRDefault="00BB1C81" w:rsidP="00DD2CD1">
                            <w:pPr>
                              <w:pStyle w:val="NoSpacing"/>
                              <w:jc w:val="center"/>
                              <w:rPr>
                                <w:color w:val="000000" w:themeColor="text1"/>
                                <w:sz w:val="40"/>
                                <w:szCs w:val="40"/>
                              </w:rPr>
                            </w:pPr>
                            <w:hyperlink r:id="rId8" w:history="1">
                              <w:r w:rsidR="00380F6D" w:rsidRPr="00070270">
                                <w:rPr>
                                  <w:rStyle w:val="Hyperlink"/>
                                  <w:rFonts w:ascii="Microsoft Sans Serif" w:hAnsi="Microsoft Sans Serif" w:cs="Microsoft Sans Serif"/>
                                  <w:color w:val="000000" w:themeColor="text1"/>
                                  <w:sz w:val="40"/>
                                  <w:szCs w:val="40"/>
                                </w:rPr>
                                <w:t>http://www.mdhatoday.org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9" o:spid="_x0000_s1027" type="#_x0000_t202" style="position:absolute;margin-left:-9.3pt;margin-top:58.95pt;width:476.85pt;height:46.7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" filled="f" stroked="f">
                <v:textbox>
                  <w:txbxContent>
                    <w:p w14:paraId="58BC864E" w14:textId="584598C5" w:rsidR="00380F6D" w:rsidRPr="005B24FD" w:rsidRDefault="00380F6D" w:rsidP="00DD2CD1">
                      <w:pPr>
                        <w:pStyle w:val="NoSpacing"/>
                        <w:jc w:val="center"/>
                      </w:pPr>
                      <w:r w:rsidRPr="005B24FD">
                        <w:t>Stay in contac</w:t>
                      </w:r>
                      <w:r>
                        <w:t xml:space="preserve">t with MDHA </w:t>
                      </w:r>
                      <w:r w:rsidRPr="005B24FD">
                        <w:t>visit our website</w:t>
                      </w:r>
                    </w:p>
                    <w:p w14:paraId="5379316E" w14:textId="77777777" w:rsidR="00380F6D" w:rsidRPr="00070270" w:rsidRDefault="00380F6D" w:rsidP="00DD2CD1">
                      <w:pPr>
                        <w:pStyle w:val="NoSpacing"/>
                        <w:jc w:val="center"/>
                        <w:rPr>
                          <w:color w:val="000000" w:themeColor="text1"/>
                          <w:sz w:val="40"/>
                          <w:szCs w:val="40"/>
                        </w:rPr>
                      </w:pPr>
                      <w:hyperlink r:id="rId9" w:history="1">
                        <w:r w:rsidRPr="00070270">
                          <w:rPr>
                            <w:rStyle w:val="Hyperlink"/>
                            <w:rFonts w:ascii="Microsoft Sans Serif" w:hAnsi="Microsoft Sans Serif" w:cs="Microsoft Sans Serif"/>
                            <w:color w:val="000000" w:themeColor="text1"/>
                            <w:sz w:val="40"/>
                            <w:szCs w:val="40"/>
                          </w:rPr>
                          <w:t>http://www.mdhatoday.org</w:t>
                        </w:r>
                      </w:hyperlink>
                    </w:p>
                  </w:txbxContent>
                </v:textbox>
                <w10:wrap type="square"/>
              </v:shape>
            </w:pict>
          </mc:Fallback>
        </mc:AlternateContent>
      </w:r>
      <w:r w:rsidR="00AB08A9" w:rsidRPr="00AB08A9">
        <w:rPr>
          <w:noProof/>
        </w:rPr>
        <w:drawing>
          <wp:inline distT="0" distB="0" distL="0" distR="0" wp14:anchorId="04A4A784" wp14:editId="3BBB2F92">
            <wp:extent cx="5715000" cy="95250"/>
            <wp:effectExtent l="0" t="0" r="0" b="0"/>
            <wp:docPr id="13" name="Picture 13"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1FF0FCDA" w14:textId="46F26632" w:rsidR="001E5F9D" w:rsidRPr="001E5F9D" w:rsidRDefault="001E5F9D" w:rsidP="001E5F9D">
      <w:r>
        <w:rPr>
          <w:noProof/>
        </w:rPr>
        <mc:AlternateContent>
          <mc:Choice Requires="wps">
            <w:drawing>
              <wp:anchor distT="0" distB="0" distL="114300" distR="114300" simplePos="0" relativeHeight="251668992" behindDoc="0" locked="0" layoutInCell="1" allowOverlap="1" wp14:anchorId="05CB791E" wp14:editId="3BB50676">
                <wp:simplePos x="0" y="0"/>
                <wp:positionH relativeFrom="column">
                  <wp:posOffset>1543685</wp:posOffset>
                </wp:positionH>
                <wp:positionV relativeFrom="paragraph">
                  <wp:posOffset>32385</wp:posOffset>
                </wp:positionV>
                <wp:extent cx="4156075" cy="1543685"/>
                <wp:effectExtent l="0" t="0" r="0" b="5715"/>
                <wp:wrapSquare wrapText="bothSides"/>
                <wp:docPr id="20" name="Text Box 20"/>
                <wp:cNvGraphicFramePr/>
                <a:graphic xmlns:a="http://schemas.openxmlformats.org/drawingml/2006/main">
                  <a:graphicData uri="http://schemas.microsoft.com/office/word/2010/wordprocessingShape">
                    <wps:wsp>
                      <wps:cNvSpPr txBox="1"/>
                      <wps:spPr>
                        <a:xfrm>
                          <a:off x="0" y="0"/>
                          <a:ext cx="4156075" cy="15436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D699B9" w14:textId="77777777" w:rsidR="00380F6D" w:rsidRDefault="00380F6D" w:rsidP="004B6804">
                            <w:pPr>
                              <w:spacing w:after="0"/>
                              <w:rPr>
                                <w:rFonts w:ascii="Bookman Old Style" w:eastAsia="Times New Roman" w:hAnsi="Bookman Old Style" w:cs="FrankRuehl"/>
                                <w:i/>
                                <w:iCs/>
                                <w:sz w:val="24"/>
                                <w:szCs w:val="24"/>
                              </w:rPr>
                            </w:pPr>
                          </w:p>
                          <w:p w14:paraId="367A85DD" w14:textId="77777777" w:rsidR="00380F6D" w:rsidRDefault="00380F6D" w:rsidP="004B6804">
                            <w:pPr>
                              <w:spacing w:after="0"/>
                              <w:rPr>
                                <w:rFonts w:ascii="Bookman Old Style" w:eastAsia="Times New Roman" w:hAnsi="Bookman Old Style" w:cs="FrankRuehl"/>
                                <w:i/>
                                <w:iCs/>
                                <w:sz w:val="24"/>
                                <w:szCs w:val="24"/>
                              </w:rPr>
                            </w:pPr>
                            <w:r>
                              <w:rPr>
                                <w:rFonts w:ascii="Bookman Old Style" w:eastAsia="Times New Roman" w:hAnsi="Bookman Old Style" w:cs="FrankRuehl"/>
                                <w:i/>
                                <w:iCs/>
                                <w:sz w:val="24"/>
                                <w:szCs w:val="24"/>
                              </w:rPr>
                              <w:t>Greetings…and HAPPY NEW YEAR!!</w:t>
                            </w:r>
                          </w:p>
                          <w:p w14:paraId="156E51F8" w14:textId="6DC6C1F4" w:rsidR="00380F6D" w:rsidRDefault="00380F6D" w:rsidP="004B6804">
                            <w:pPr>
                              <w:spacing w:after="0"/>
                              <w:rPr>
                                <w:rFonts w:ascii="Bookman Old Style" w:eastAsia="Times New Roman" w:hAnsi="Bookman Old Style" w:cs="FrankRuehl"/>
                                <w:i/>
                                <w:iCs/>
                                <w:sz w:val="24"/>
                                <w:szCs w:val="24"/>
                              </w:rPr>
                            </w:pPr>
                            <w:r>
                              <w:rPr>
                                <w:rFonts w:ascii="Bookman Old Style" w:eastAsia="Times New Roman" w:hAnsi="Bookman Old Style" w:cs="FrankRuehl"/>
                                <w:i/>
                                <w:iCs/>
                                <w:sz w:val="24"/>
                                <w:szCs w:val="24"/>
                              </w:rPr>
                              <w:t>It is that time of year where most people look back on their year and make “resolutions” to do things differently, or improve upon their previous year.  It’s the 92</w:t>
                            </w:r>
                            <w:r w:rsidRPr="007E09CD">
                              <w:rPr>
                                <w:rFonts w:ascii="Bookman Old Style" w:eastAsia="Times New Roman" w:hAnsi="Bookman Old Style" w:cs="FrankRuehl"/>
                                <w:i/>
                                <w:iCs/>
                                <w:sz w:val="24"/>
                                <w:szCs w:val="24"/>
                                <w:vertAlign w:val="superscript"/>
                              </w:rPr>
                              <w:t>nd</w:t>
                            </w:r>
                            <w:r>
                              <w:rPr>
                                <w:rFonts w:ascii="Bookman Old Style" w:eastAsia="Times New Roman" w:hAnsi="Bookman Old Style" w:cs="FrankRuehl"/>
                                <w:i/>
                                <w:iCs/>
                                <w:sz w:val="24"/>
                                <w:szCs w:val="24"/>
                              </w:rPr>
                              <w:t xml:space="preserve"> year of the MDHA, and I know we are doing things differently than in 1923. </w:t>
                            </w:r>
                          </w:p>
                          <w:p w14:paraId="6EB202CF" w14:textId="29B0635A" w:rsidR="00380F6D" w:rsidRPr="006F1E84" w:rsidRDefault="00380F6D" w:rsidP="001E5F9D">
                            <w:pPr>
                              <w:spacing w:after="0"/>
                              <w:rPr>
                                <w:rFonts w:ascii="Bookman Old Style" w:eastAsia="Times New Roman" w:hAnsi="Bookman Old Style" w:cs="FrankRuehl"/>
                                <w:i/>
                                <w:sz w:val="24"/>
                                <w:szCs w:val="24"/>
                              </w:rPr>
                            </w:pPr>
                            <w:r w:rsidRPr="00510B45">
                              <w:rPr>
                                <w:rFonts w:ascii="Bookman Old Style" w:eastAsia="Times New Roman" w:hAnsi="Bookman Old Style" w:cs="FrankRuehl"/>
                                <w:i/>
                                <w:iCs/>
                                <w:sz w:val="20"/>
                                <w:szCs w:val="20"/>
                              </w:rPr>
                              <w:t xml:space="preserve">  </w:t>
                            </w:r>
                          </w:p>
                          <w:p w14:paraId="07B29883" w14:textId="77777777" w:rsidR="00380F6D" w:rsidRDefault="00380F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20" o:spid="_x0000_s1028" type="#_x0000_t202" style="position:absolute;margin-left:121.55pt;margin-top:2.55pt;width:327.25pt;height:121.5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" filled="f" stroked="f">
                <v:textbox>
                  <w:txbxContent>
                    <w:p w14:paraId="5ED699B9" w14:textId="77777777" w:rsidR="00380F6D" w:rsidRDefault="00380F6D" w:rsidP="004B6804">
                      <w:pPr>
                        <w:spacing w:after="0"/>
                        <w:rPr>
                          <w:rFonts w:ascii="Bookman Old Style" w:eastAsia="Times New Roman" w:hAnsi="Bookman Old Style" w:cs="FrankRuehl"/>
                          <w:i/>
                          <w:iCs/>
                          <w:sz w:val="24"/>
                          <w:szCs w:val="24"/>
                        </w:rPr>
                      </w:pPr>
                    </w:p>
                    <w:p w14:paraId="367A85DD" w14:textId="77777777" w:rsidR="00380F6D" w:rsidRDefault="00380F6D" w:rsidP="004B6804">
                      <w:pPr>
                        <w:spacing w:after="0"/>
                        <w:rPr>
                          <w:rFonts w:ascii="Bookman Old Style" w:eastAsia="Times New Roman" w:hAnsi="Bookman Old Style" w:cs="FrankRuehl"/>
                          <w:i/>
                          <w:iCs/>
                          <w:sz w:val="24"/>
                          <w:szCs w:val="24"/>
                        </w:rPr>
                      </w:pPr>
                      <w:r>
                        <w:rPr>
                          <w:rFonts w:ascii="Bookman Old Style" w:eastAsia="Times New Roman" w:hAnsi="Bookman Old Style" w:cs="FrankRuehl"/>
                          <w:i/>
                          <w:iCs/>
                          <w:sz w:val="24"/>
                          <w:szCs w:val="24"/>
                        </w:rPr>
                        <w:t>Greetings…and HAPPY NEW YEAR!!</w:t>
                      </w:r>
                    </w:p>
                    <w:p w14:paraId="156E51F8" w14:textId="6DC6C1F4" w:rsidR="00380F6D" w:rsidRDefault="00380F6D" w:rsidP="004B6804">
                      <w:pPr>
                        <w:spacing w:after="0"/>
                        <w:rPr>
                          <w:rFonts w:ascii="Bookman Old Style" w:eastAsia="Times New Roman" w:hAnsi="Bookman Old Style" w:cs="FrankRuehl"/>
                          <w:i/>
                          <w:iCs/>
                          <w:sz w:val="24"/>
                          <w:szCs w:val="24"/>
                        </w:rPr>
                      </w:pPr>
                      <w:r>
                        <w:rPr>
                          <w:rFonts w:ascii="Bookman Old Style" w:eastAsia="Times New Roman" w:hAnsi="Bookman Old Style" w:cs="FrankRuehl"/>
                          <w:i/>
                          <w:iCs/>
                          <w:sz w:val="24"/>
                          <w:szCs w:val="24"/>
                        </w:rPr>
                        <w:t>It is that time of year where most people look back on their year and make “resolutions” to do things differently, or improve upon their previous year.  It’s the 92</w:t>
                      </w:r>
                      <w:r w:rsidRPr="007E09CD">
                        <w:rPr>
                          <w:rFonts w:ascii="Bookman Old Style" w:eastAsia="Times New Roman" w:hAnsi="Bookman Old Style" w:cs="FrankRuehl"/>
                          <w:i/>
                          <w:iCs/>
                          <w:sz w:val="24"/>
                          <w:szCs w:val="24"/>
                          <w:vertAlign w:val="superscript"/>
                        </w:rPr>
                        <w:t>nd</w:t>
                      </w:r>
                      <w:r>
                        <w:rPr>
                          <w:rFonts w:ascii="Bookman Old Style" w:eastAsia="Times New Roman" w:hAnsi="Bookman Old Style" w:cs="FrankRuehl"/>
                          <w:i/>
                          <w:iCs/>
                          <w:sz w:val="24"/>
                          <w:szCs w:val="24"/>
                        </w:rPr>
                        <w:t xml:space="preserve"> year of the MDHA, and I know we are doing things differently than in 1923. </w:t>
                      </w:r>
                    </w:p>
                    <w:p w14:paraId="6EB202CF" w14:textId="29B0635A" w:rsidR="00380F6D" w:rsidRPr="006F1E84" w:rsidRDefault="00380F6D" w:rsidP="001E5F9D">
                      <w:pPr>
                        <w:spacing w:after="0"/>
                        <w:rPr>
                          <w:rFonts w:ascii="Bookman Old Style" w:eastAsia="Times New Roman" w:hAnsi="Bookman Old Style" w:cs="FrankRuehl"/>
                          <w:i/>
                          <w:sz w:val="24"/>
                          <w:szCs w:val="24"/>
                        </w:rPr>
                      </w:pPr>
                      <w:r w:rsidRPr="00510B45">
                        <w:rPr>
                          <w:rFonts w:ascii="Bookman Old Style" w:eastAsia="Times New Roman" w:hAnsi="Bookman Old Style" w:cs="FrankRuehl"/>
                          <w:i/>
                          <w:iCs/>
                          <w:sz w:val="20"/>
                          <w:szCs w:val="20"/>
                        </w:rPr>
                        <w:t xml:space="preserve">  </w:t>
                      </w:r>
                    </w:p>
                    <w:p w14:paraId="07B29883" w14:textId="77777777" w:rsidR="00380F6D" w:rsidRDefault="00380F6D"/>
                  </w:txbxContent>
                </v:textbox>
                <w10:wrap type="square"/>
              </v:shape>
            </w:pict>
          </mc:Fallback>
        </mc:AlternateContent>
      </w:r>
      <w:r>
        <w:rPr>
          <w:noProof/>
        </w:rPr>
        <w:drawing>
          <wp:inline distT="0" distB="0" distL="0" distR="0" wp14:anchorId="49A70563" wp14:editId="7B531363">
            <wp:extent cx="1187450" cy="1484313"/>
            <wp:effectExtent l="0" t="0" r="6350" b="0"/>
            <wp:docPr id="18" name="Picture 18" descr="Macintosh HD:Users:valeriedavis:Desktop:141009_Mielke-Kathy_EXEC-5_cr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edavis:Desktop:141009_Mielke-Kathy_EXEC-5_cr_7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7847" cy="1484810"/>
                    </a:xfrm>
                    <a:prstGeom prst="rect">
                      <a:avLst/>
                    </a:prstGeom>
                    <a:noFill/>
                    <a:ln>
                      <a:noFill/>
                    </a:ln>
                  </pic:spPr>
                </pic:pic>
              </a:graphicData>
            </a:graphic>
          </wp:inline>
        </w:drawing>
      </w:r>
    </w:p>
    <w:p w14:paraId="36B87E6B" w14:textId="77777777" w:rsidR="004B6804" w:rsidRDefault="004B6804" w:rsidP="004B6804">
      <w:pPr>
        <w:spacing w:after="0"/>
        <w:rPr>
          <w:rFonts w:ascii="Bookman Old Style" w:eastAsia="Times New Roman" w:hAnsi="Bookman Old Style" w:cs="FrankRuehl"/>
          <w:i/>
          <w:iCs/>
          <w:sz w:val="24"/>
          <w:szCs w:val="24"/>
        </w:rPr>
      </w:pPr>
      <w:r>
        <w:rPr>
          <w:rFonts w:ascii="Bookman Old Style" w:eastAsia="Times New Roman" w:hAnsi="Bookman Old Style" w:cs="FrankRuehl"/>
          <w:i/>
          <w:iCs/>
          <w:sz w:val="24"/>
          <w:szCs w:val="24"/>
        </w:rPr>
        <w:t xml:space="preserve">However, one thing that has not changed is that your professional association is promoting the highest standards of dental hygiene education, licensure, practice and research; helping to ensure access to quality oral health care; and representing your legislative interests at the local, state and federal levels. </w:t>
      </w:r>
    </w:p>
    <w:p w14:paraId="0734D0D3" w14:textId="77777777" w:rsidR="004B6804" w:rsidRDefault="004B6804" w:rsidP="004B6804">
      <w:pPr>
        <w:spacing w:after="0"/>
        <w:rPr>
          <w:rFonts w:ascii="Bookman Old Style" w:eastAsia="Times New Roman" w:hAnsi="Bookman Old Style" w:cs="FrankRuehl"/>
          <w:i/>
          <w:iCs/>
          <w:sz w:val="24"/>
          <w:szCs w:val="24"/>
        </w:rPr>
      </w:pPr>
    </w:p>
    <w:p w14:paraId="73A660B1" w14:textId="7FAA50AF" w:rsidR="004B6804" w:rsidRDefault="00864323" w:rsidP="004B6804">
      <w:pPr>
        <w:spacing w:after="0"/>
        <w:rPr>
          <w:rFonts w:ascii="Bookman Old Style" w:eastAsia="Times New Roman" w:hAnsi="Bookman Old Style" w:cs="FrankRuehl"/>
          <w:i/>
          <w:iCs/>
          <w:sz w:val="24"/>
          <w:szCs w:val="24"/>
        </w:rPr>
      </w:pPr>
      <w:r>
        <w:rPr>
          <w:rFonts w:ascii="Bookman Old Style" w:eastAsia="Times New Roman" w:hAnsi="Bookman Old Style" w:cs="FrankRuehl"/>
          <w:i/>
          <w:iCs/>
          <w:sz w:val="24"/>
          <w:szCs w:val="24"/>
        </w:rPr>
        <w:t>Change is</w:t>
      </w:r>
      <w:r w:rsidR="004B6804">
        <w:rPr>
          <w:rFonts w:ascii="Bookman Old Style" w:eastAsia="Times New Roman" w:hAnsi="Bookman Old Style" w:cs="FrankRuehl"/>
          <w:i/>
          <w:iCs/>
          <w:sz w:val="24"/>
          <w:szCs w:val="24"/>
        </w:rPr>
        <w:t xml:space="preserve"> inevitable and we are embracing the opportunity to improve in 2015!  To kick off the new year, there are new legislators in Lansing and we will prepare for our Legislative Blitz, which is a concerted effort by MDHA Officers and Legislative Council members, to build relations with our friends in the House and Senate, providing them with information about Registered Dental Hygienists, our association and how we can work together to improve the oral health in the State of Michigan.  Our lobbyist, Sarah Hubbard, met with our Board of Trustees and reviewed our legislative strategic plan, and we have determined our priorities that will protect and enhance our scope of practice, increase access to dental hygiene services, and increase utilization of Registered Dental Hygienists.  We look forward to working with our peers to make this happen!</w:t>
      </w:r>
    </w:p>
    <w:p w14:paraId="50D84A2E" w14:textId="77777777" w:rsidR="004B6804" w:rsidRDefault="004B6804" w:rsidP="004B6804">
      <w:pPr>
        <w:spacing w:after="0"/>
        <w:rPr>
          <w:rFonts w:ascii="Bookman Old Style" w:eastAsia="Times New Roman" w:hAnsi="Bookman Old Style" w:cs="FrankRuehl"/>
          <w:i/>
          <w:iCs/>
          <w:sz w:val="24"/>
          <w:szCs w:val="24"/>
        </w:rPr>
      </w:pPr>
    </w:p>
    <w:p w14:paraId="14A2A580" w14:textId="77777777" w:rsidR="004B6804" w:rsidRDefault="004B6804" w:rsidP="004B6804">
      <w:pPr>
        <w:spacing w:after="0"/>
        <w:rPr>
          <w:rFonts w:ascii="Bookman Old Style" w:eastAsia="Times New Roman" w:hAnsi="Bookman Old Style" w:cs="FrankRuehl"/>
          <w:i/>
          <w:iCs/>
          <w:sz w:val="24"/>
          <w:szCs w:val="24"/>
        </w:rPr>
      </w:pPr>
      <w:r>
        <w:rPr>
          <w:rFonts w:ascii="Bookman Old Style" w:eastAsia="Times New Roman" w:hAnsi="Bookman Old Style" w:cs="FrankRuehl"/>
          <w:i/>
          <w:iCs/>
          <w:sz w:val="24"/>
          <w:szCs w:val="24"/>
        </w:rPr>
        <w:lastRenderedPageBreak/>
        <w:t xml:space="preserve">Mark your calendars for </w:t>
      </w:r>
      <w:r w:rsidRPr="006A46D0">
        <w:rPr>
          <w:rFonts w:ascii="Bookman Old Style" w:eastAsia="Times New Roman" w:hAnsi="Bookman Old Style" w:cs="FrankRuehl"/>
          <w:i/>
          <w:iCs/>
          <w:sz w:val="24"/>
          <w:szCs w:val="24"/>
        </w:rPr>
        <w:t>March 14</w:t>
      </w:r>
      <w:r w:rsidRPr="006A46D0">
        <w:rPr>
          <w:rFonts w:ascii="Bookman Old Style" w:eastAsia="Times New Roman" w:hAnsi="Bookman Old Style" w:cs="FrankRuehl"/>
          <w:i/>
          <w:iCs/>
          <w:sz w:val="24"/>
          <w:szCs w:val="24"/>
          <w:vertAlign w:val="superscript"/>
        </w:rPr>
        <w:t>th</w:t>
      </w:r>
      <w:r>
        <w:rPr>
          <w:rFonts w:ascii="Bookman Old Style" w:eastAsia="Times New Roman" w:hAnsi="Bookman Old Style" w:cs="FrankRuehl"/>
          <w:i/>
          <w:iCs/>
          <w:sz w:val="24"/>
          <w:szCs w:val="24"/>
        </w:rPr>
        <w:t xml:space="preserve"> when the MDHA will host a continuing education seminar in Traverse City.  Shirley Branham from Dentsply will be offering 6 CEs regarding caries management, so take advantage of this MDHA benefit and come “get smart” with us!  See our Education Council section of this Newswire, or check the events calendar on our website (</w:t>
      </w:r>
      <w:hyperlink r:id="rId12" w:history="1">
        <w:r w:rsidRPr="003C7816">
          <w:rPr>
            <w:rStyle w:val="Hyperlink"/>
            <w:rFonts w:ascii="Bookman Old Style" w:eastAsia="Times New Roman" w:hAnsi="Bookman Old Style" w:cs="FrankRuehl"/>
            <w:i/>
            <w:iCs/>
            <w:sz w:val="24"/>
            <w:szCs w:val="24"/>
          </w:rPr>
          <w:t>www.mdhatoday.org</w:t>
        </w:r>
      </w:hyperlink>
      <w:r>
        <w:rPr>
          <w:rFonts w:ascii="Bookman Old Style" w:eastAsia="Times New Roman" w:hAnsi="Bookman Old Style" w:cs="FrankRuehl"/>
          <w:i/>
          <w:iCs/>
          <w:sz w:val="24"/>
          <w:szCs w:val="24"/>
        </w:rPr>
        <w:t>) for more details.</w:t>
      </w:r>
    </w:p>
    <w:p w14:paraId="3EB3CA5C" w14:textId="77777777" w:rsidR="004B6804" w:rsidRDefault="004B6804" w:rsidP="004B6804">
      <w:pPr>
        <w:spacing w:after="0"/>
        <w:rPr>
          <w:rFonts w:ascii="Bookman Old Style" w:eastAsia="Times New Roman" w:hAnsi="Bookman Old Style" w:cs="FrankRuehl"/>
          <w:i/>
          <w:iCs/>
          <w:sz w:val="24"/>
          <w:szCs w:val="24"/>
        </w:rPr>
      </w:pPr>
      <w:r>
        <w:rPr>
          <w:rFonts w:ascii="Bookman Old Style" w:eastAsia="Times New Roman" w:hAnsi="Bookman Old Style" w:cs="FrankRuehl"/>
          <w:i/>
          <w:iCs/>
          <w:sz w:val="24"/>
          <w:szCs w:val="24"/>
        </w:rPr>
        <w:t xml:space="preserve">Another important event is the annual Spirit of Michigan meeting being held </w:t>
      </w:r>
      <w:r w:rsidRPr="006A46D0">
        <w:rPr>
          <w:rFonts w:ascii="Bookman Old Style" w:eastAsia="Times New Roman" w:hAnsi="Bookman Old Style" w:cs="FrankRuehl"/>
          <w:i/>
          <w:iCs/>
          <w:sz w:val="24"/>
          <w:szCs w:val="24"/>
        </w:rPr>
        <w:t>April</w:t>
      </w:r>
      <w:r>
        <w:rPr>
          <w:rFonts w:ascii="Bookman Old Style" w:eastAsia="Times New Roman" w:hAnsi="Bookman Old Style" w:cs="FrankRuehl"/>
          <w:i/>
          <w:iCs/>
          <w:sz w:val="24"/>
          <w:szCs w:val="24"/>
        </w:rPr>
        <w:t xml:space="preserve"> 22</w:t>
      </w:r>
      <w:r w:rsidRPr="00CE0DEC">
        <w:rPr>
          <w:rFonts w:ascii="Bookman Old Style" w:eastAsia="Times New Roman" w:hAnsi="Bookman Old Style" w:cs="FrankRuehl"/>
          <w:i/>
          <w:iCs/>
          <w:sz w:val="24"/>
          <w:szCs w:val="24"/>
          <w:vertAlign w:val="superscript"/>
        </w:rPr>
        <w:t>nd</w:t>
      </w:r>
      <w:r>
        <w:rPr>
          <w:rFonts w:ascii="Bookman Old Style" w:eastAsia="Times New Roman" w:hAnsi="Bookman Old Style" w:cs="FrankRuehl"/>
          <w:i/>
          <w:iCs/>
          <w:sz w:val="24"/>
          <w:szCs w:val="24"/>
        </w:rPr>
        <w:t>-25</w:t>
      </w:r>
      <w:r w:rsidRPr="00CE0DEC">
        <w:rPr>
          <w:rFonts w:ascii="Bookman Old Style" w:eastAsia="Times New Roman" w:hAnsi="Bookman Old Style" w:cs="FrankRuehl"/>
          <w:i/>
          <w:iCs/>
          <w:sz w:val="24"/>
          <w:szCs w:val="24"/>
          <w:vertAlign w:val="superscript"/>
        </w:rPr>
        <w:t>th</w:t>
      </w:r>
      <w:r>
        <w:rPr>
          <w:rFonts w:ascii="Bookman Old Style" w:eastAsia="Times New Roman" w:hAnsi="Bookman Old Style" w:cs="FrankRuehl"/>
          <w:i/>
          <w:iCs/>
          <w:sz w:val="24"/>
          <w:szCs w:val="24"/>
        </w:rPr>
        <w:t xml:space="preserve">.  This event is great for continuing education, networking, and one-on-one opportunities to talk to vendors about the latest products.  This event supports our budget, and is a wonderful way for you to help your professional association, so plan on attending the </w:t>
      </w:r>
      <w:r w:rsidRPr="009228F5">
        <w:rPr>
          <w:rFonts w:ascii="Bookman Old Style" w:eastAsia="Times New Roman" w:hAnsi="Bookman Old Style" w:cs="FrankRuehl"/>
          <w:i/>
          <w:iCs/>
          <w:sz w:val="24"/>
          <w:szCs w:val="24"/>
          <w:u w:val="single"/>
        </w:rPr>
        <w:t>MDHA-sponsored seminars</w:t>
      </w:r>
      <w:r>
        <w:rPr>
          <w:rFonts w:ascii="Bookman Old Style" w:eastAsia="Times New Roman" w:hAnsi="Bookman Old Style" w:cs="FrankRuehl"/>
          <w:i/>
          <w:iCs/>
          <w:sz w:val="24"/>
          <w:szCs w:val="24"/>
        </w:rPr>
        <w:t xml:space="preserve"> and have some fun in Lansing!  Be sure to see your Trustee to purchase a $10 ticket for our Weekend Getaway Raffle!  The drawing will be held April 25</w:t>
      </w:r>
      <w:r w:rsidRPr="009A3364">
        <w:rPr>
          <w:rFonts w:ascii="Bookman Old Style" w:eastAsia="Times New Roman" w:hAnsi="Bookman Old Style" w:cs="FrankRuehl"/>
          <w:i/>
          <w:iCs/>
          <w:sz w:val="24"/>
          <w:szCs w:val="24"/>
          <w:vertAlign w:val="superscript"/>
        </w:rPr>
        <w:t>th</w:t>
      </w:r>
      <w:r>
        <w:rPr>
          <w:rFonts w:ascii="Bookman Old Style" w:eastAsia="Times New Roman" w:hAnsi="Bookman Old Style" w:cs="FrankRuehl"/>
          <w:i/>
          <w:iCs/>
          <w:sz w:val="24"/>
          <w:szCs w:val="24"/>
        </w:rPr>
        <w:t>.</w:t>
      </w:r>
    </w:p>
    <w:p w14:paraId="1267015E" w14:textId="77777777" w:rsidR="004B6804" w:rsidRDefault="004B6804" w:rsidP="004B6804">
      <w:pPr>
        <w:spacing w:after="0"/>
        <w:rPr>
          <w:rFonts w:ascii="Bookman Old Style" w:eastAsia="Times New Roman" w:hAnsi="Bookman Old Style" w:cs="FrankRuehl"/>
          <w:i/>
          <w:iCs/>
          <w:sz w:val="24"/>
          <w:szCs w:val="24"/>
        </w:rPr>
      </w:pPr>
    </w:p>
    <w:p w14:paraId="14AC33BD" w14:textId="77777777" w:rsidR="004B6804" w:rsidRDefault="004B6804" w:rsidP="004B6804">
      <w:pPr>
        <w:spacing w:after="0"/>
        <w:rPr>
          <w:rFonts w:ascii="Bookman Old Style" w:eastAsia="Times New Roman" w:hAnsi="Bookman Old Style" w:cs="FrankRuehl"/>
          <w:i/>
          <w:iCs/>
          <w:sz w:val="24"/>
          <w:szCs w:val="24"/>
        </w:rPr>
      </w:pPr>
      <w:r>
        <w:rPr>
          <w:rFonts w:ascii="Bookman Old Style" w:eastAsia="Times New Roman" w:hAnsi="Bookman Old Style" w:cs="FrankRuehl"/>
          <w:i/>
          <w:iCs/>
          <w:sz w:val="24"/>
          <w:szCs w:val="24"/>
        </w:rPr>
        <w:t xml:space="preserve">Though we are focused on the future, there are several things that must be recognized from our past.  First, and most importantly, we ended our 2013-14 fiscal year with a surplus and I credit all Officers, Council Chairs and our Association Administrator, for being responsible with their budgets!  It is imperative that MDHA be fiscally sound, and you should be proud that your Board of Trustees is making your dues dollars count.  When I attended the ADHA Unleashing Your Potential weekend in Chicago, I gained valuable knowledge about corporate governance and fiduciary responsibilities, from which I presented a summarized version to the Board, so that everyone is on the same page and can benefit from the information.  This will definitely be helpful in moving our Association forward and in the right direction.  </w:t>
      </w:r>
    </w:p>
    <w:p w14:paraId="2D49A32B" w14:textId="77777777" w:rsidR="004B6804" w:rsidRDefault="004B6804" w:rsidP="004B6804">
      <w:pPr>
        <w:spacing w:after="0"/>
        <w:rPr>
          <w:rFonts w:ascii="Bookman Old Style" w:eastAsia="Times New Roman" w:hAnsi="Bookman Old Style" w:cs="FrankRuehl"/>
          <w:i/>
          <w:iCs/>
          <w:sz w:val="24"/>
          <w:szCs w:val="24"/>
        </w:rPr>
      </w:pPr>
      <w:r>
        <w:rPr>
          <w:rFonts w:ascii="Bookman Old Style" w:eastAsia="Times New Roman" w:hAnsi="Bookman Old Style" w:cs="FrankRuehl"/>
          <w:i/>
          <w:iCs/>
          <w:sz w:val="24"/>
          <w:szCs w:val="24"/>
        </w:rPr>
        <w:t>We have updated our Bylaws, Policies and Standing Rules, per the House of Delegates, as well as reviewed and updated our Policy &amp; Procedure manual to reflect current needs and situations.</w:t>
      </w:r>
    </w:p>
    <w:p w14:paraId="7D05635D" w14:textId="77777777" w:rsidR="004B6804" w:rsidRDefault="004B6804" w:rsidP="004B6804">
      <w:pPr>
        <w:spacing w:after="0"/>
        <w:rPr>
          <w:rFonts w:ascii="Bookman Old Style" w:eastAsia="Times New Roman" w:hAnsi="Bookman Old Style" w:cs="FrankRuehl"/>
          <w:i/>
          <w:iCs/>
          <w:sz w:val="24"/>
          <w:szCs w:val="24"/>
        </w:rPr>
      </w:pPr>
      <w:r>
        <w:rPr>
          <w:rFonts w:ascii="Bookman Old Style" w:eastAsia="Times New Roman" w:hAnsi="Bookman Old Style" w:cs="FrankRuehl"/>
          <w:i/>
          <w:iCs/>
          <w:sz w:val="24"/>
          <w:szCs w:val="24"/>
        </w:rPr>
        <w:t>Finally, we heard a presentation from Teri Battaglieri, Director of the Delta Dental Foundation and are expanding our relations with this Foundation to “improve oral and overall health and well-being of Michiganians!”  There is nothing better than working together to enhance our mission and vision than collaborating with others who make oral health a priority!</w:t>
      </w:r>
    </w:p>
    <w:p w14:paraId="52C1D035" w14:textId="77777777" w:rsidR="004B6804" w:rsidRDefault="004B6804" w:rsidP="004B6804">
      <w:pPr>
        <w:spacing w:after="0"/>
        <w:rPr>
          <w:rFonts w:ascii="Bookman Old Style" w:eastAsia="Times New Roman" w:hAnsi="Bookman Old Style" w:cs="FrankRuehl"/>
          <w:i/>
          <w:iCs/>
          <w:sz w:val="24"/>
          <w:szCs w:val="24"/>
        </w:rPr>
      </w:pPr>
      <w:r>
        <w:rPr>
          <w:rFonts w:ascii="Bookman Old Style" w:eastAsia="Times New Roman" w:hAnsi="Bookman Old Style" w:cs="FrankRuehl"/>
          <w:i/>
          <w:iCs/>
          <w:sz w:val="24"/>
          <w:szCs w:val="24"/>
        </w:rPr>
        <w:t xml:space="preserve"> </w:t>
      </w:r>
    </w:p>
    <w:p w14:paraId="705D70F8" w14:textId="77777777" w:rsidR="004B6804" w:rsidRDefault="004B6804" w:rsidP="004B6804">
      <w:pPr>
        <w:spacing w:after="0"/>
        <w:rPr>
          <w:rFonts w:ascii="Bookman Old Style" w:eastAsia="Times New Roman" w:hAnsi="Bookman Old Style" w:cs="FrankRuehl"/>
          <w:i/>
          <w:iCs/>
          <w:sz w:val="24"/>
          <w:szCs w:val="24"/>
        </w:rPr>
      </w:pPr>
      <w:r>
        <w:rPr>
          <w:rFonts w:ascii="Bookman Old Style" w:eastAsia="Times New Roman" w:hAnsi="Bookman Old Style" w:cs="FrankRuehl"/>
          <w:i/>
          <w:iCs/>
          <w:sz w:val="24"/>
          <w:szCs w:val="24"/>
        </w:rPr>
        <w:t>I hope you will join us to reach our goals and will then celebrate our successes when we look back on 2015 with pride!</w:t>
      </w:r>
    </w:p>
    <w:p w14:paraId="4BC3D3A1" w14:textId="77777777" w:rsidR="004B6804" w:rsidRDefault="004B6804" w:rsidP="004B6804">
      <w:pPr>
        <w:spacing w:after="0"/>
        <w:rPr>
          <w:rFonts w:ascii="Bookman Old Style" w:eastAsia="Times New Roman" w:hAnsi="Bookman Old Style" w:cs="FrankRuehl"/>
          <w:i/>
          <w:iCs/>
          <w:sz w:val="24"/>
          <w:szCs w:val="24"/>
        </w:rPr>
      </w:pPr>
    </w:p>
    <w:p w14:paraId="329A92F1" w14:textId="77777777" w:rsidR="004B6804" w:rsidRPr="006F1E84" w:rsidRDefault="004B6804" w:rsidP="004B6804">
      <w:pPr>
        <w:spacing w:after="0"/>
        <w:rPr>
          <w:rFonts w:ascii="Bookman Old Style" w:eastAsia="Times New Roman" w:hAnsi="Bookman Old Style" w:cs="FrankRuehl"/>
          <w:i/>
          <w:sz w:val="24"/>
          <w:szCs w:val="24"/>
        </w:rPr>
      </w:pPr>
      <w:r w:rsidRPr="0012725F">
        <w:rPr>
          <w:rFonts w:ascii="Bookman Old Style" w:eastAsia="Times New Roman" w:hAnsi="Bookman Old Style" w:cs="FrankRuehl"/>
          <w:i/>
          <w:iCs/>
          <w:sz w:val="24"/>
          <w:szCs w:val="24"/>
        </w:rPr>
        <w:t>In harmony...</w:t>
      </w:r>
    </w:p>
    <w:p w14:paraId="052839CE" w14:textId="103BDB63" w:rsidR="001E5F9D" w:rsidRPr="004B6804" w:rsidRDefault="004B6804" w:rsidP="004B6804">
      <w:pPr>
        <w:spacing w:after="0"/>
        <w:rPr>
          <w:rFonts w:ascii="Bookman Old Style" w:eastAsia="Times New Roman" w:hAnsi="Bookman Old Style" w:cs="FrankRuehl"/>
          <w:i/>
          <w:sz w:val="24"/>
          <w:szCs w:val="24"/>
        </w:rPr>
      </w:pPr>
      <w:r w:rsidRPr="0012725F">
        <w:rPr>
          <w:rFonts w:ascii="Bookman Old Style" w:eastAsia="Times New Roman" w:hAnsi="Bookman Old Style" w:cs="FrankRuehl"/>
          <w:i/>
          <w:iCs/>
          <w:sz w:val="24"/>
          <w:szCs w:val="24"/>
        </w:rPr>
        <w:t>KATHY MIELKE, BS, RDH</w:t>
      </w:r>
    </w:p>
    <w:p w14:paraId="0D9C185E" w14:textId="385F82AD" w:rsidR="00510B45" w:rsidRDefault="00510B45" w:rsidP="00510B45">
      <w:pPr>
        <w:spacing w:after="0"/>
        <w:jc w:val="center"/>
        <w:rPr>
          <w:rFonts w:ascii="Bookman Old Style" w:eastAsia="Times New Roman" w:hAnsi="Bookman Old Style" w:cs="FrankRuehl"/>
          <w:i/>
          <w:iCs/>
          <w:sz w:val="20"/>
          <w:szCs w:val="20"/>
        </w:rPr>
      </w:pPr>
      <w:r>
        <w:rPr>
          <w:noProof/>
        </w:rPr>
        <w:drawing>
          <wp:inline distT="0" distB="0" distL="0" distR="0" wp14:anchorId="4324E6FD" wp14:editId="79BE3DF7">
            <wp:extent cx="5829300" cy="97155"/>
            <wp:effectExtent l="0" t="0" r="12700" b="4445"/>
            <wp:docPr id="25" name="Picture 25"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829300" cy="97155"/>
                    </a:xfrm>
                    <a:prstGeom prst="rect">
                      <a:avLst/>
                    </a:prstGeom>
                    <a:noFill/>
                    <a:ln>
                      <a:noFill/>
                    </a:ln>
                  </pic:spPr>
                </pic:pic>
              </a:graphicData>
            </a:graphic>
          </wp:inline>
        </w:drawing>
      </w:r>
    </w:p>
    <w:p w14:paraId="3C39F663" w14:textId="34613BFF" w:rsidR="00A649A6" w:rsidRDefault="004B6804" w:rsidP="00A649A6">
      <w:pPr>
        <w:widowControl w:val="0"/>
        <w:autoSpaceDE w:val="0"/>
        <w:autoSpaceDN w:val="0"/>
        <w:adjustRightInd w:val="0"/>
        <w:spacing w:after="0" w:line="240" w:lineRule="auto"/>
        <w:jc w:val="center"/>
        <w:rPr>
          <w:rFonts w:ascii="Marker Felt" w:hAnsi="Marker Felt"/>
          <w:b/>
          <w:color w:val="FF6600"/>
          <w:sz w:val="48"/>
          <w:szCs w:val="48"/>
        </w:rPr>
      </w:pPr>
      <w:r>
        <w:rPr>
          <w:rFonts w:ascii="Marker Felt" w:hAnsi="Marker Felt"/>
          <w:b/>
          <w:color w:val="FF6600"/>
          <w:sz w:val="48"/>
          <w:szCs w:val="48"/>
        </w:rPr>
        <w:lastRenderedPageBreak/>
        <w:t>THANK YOU</w:t>
      </w:r>
    </w:p>
    <w:p w14:paraId="04ADE2BC" w14:textId="5357AC2D" w:rsidR="004B6804" w:rsidRPr="004B6804" w:rsidRDefault="004B6804" w:rsidP="00A649A6">
      <w:pPr>
        <w:widowControl w:val="0"/>
        <w:autoSpaceDE w:val="0"/>
        <w:autoSpaceDN w:val="0"/>
        <w:adjustRightInd w:val="0"/>
        <w:spacing w:after="0" w:line="240" w:lineRule="auto"/>
        <w:jc w:val="center"/>
        <w:rPr>
          <w:rFonts w:ascii="Helvetica Neue" w:hAnsi="Helvetica Neue"/>
          <w:color w:val="000000" w:themeColor="text1"/>
          <w:sz w:val="24"/>
          <w:szCs w:val="24"/>
        </w:rPr>
      </w:pPr>
      <w:r>
        <w:rPr>
          <w:rFonts w:ascii="Helvetica Neue" w:hAnsi="Helvetica Neue"/>
          <w:color w:val="000000" w:themeColor="text1"/>
          <w:sz w:val="24"/>
          <w:szCs w:val="24"/>
        </w:rPr>
        <w:t>President Bentley was presented with her</w:t>
      </w:r>
      <w:r w:rsidR="00845B56">
        <w:rPr>
          <w:rFonts w:ascii="Helvetica Neue" w:hAnsi="Helvetica Neue"/>
          <w:color w:val="000000" w:themeColor="text1"/>
          <w:sz w:val="24"/>
          <w:szCs w:val="24"/>
        </w:rPr>
        <w:t xml:space="preserve"> outgoing</w:t>
      </w:r>
      <w:r>
        <w:rPr>
          <w:rFonts w:ascii="Helvetica Neue" w:hAnsi="Helvetica Neue"/>
          <w:color w:val="000000" w:themeColor="text1"/>
          <w:sz w:val="24"/>
          <w:szCs w:val="24"/>
        </w:rPr>
        <w:t xml:space="preserve"> president</w:t>
      </w:r>
      <w:r w:rsidR="00DF3632">
        <w:rPr>
          <w:rFonts w:ascii="Helvetica Neue" w:hAnsi="Helvetica Neue"/>
          <w:color w:val="000000" w:themeColor="text1"/>
          <w:sz w:val="24"/>
          <w:szCs w:val="24"/>
        </w:rPr>
        <w:t>’</w:t>
      </w:r>
      <w:r>
        <w:rPr>
          <w:rFonts w:ascii="Helvetica Neue" w:hAnsi="Helvetica Neue"/>
          <w:color w:val="000000" w:themeColor="text1"/>
          <w:sz w:val="24"/>
          <w:szCs w:val="24"/>
        </w:rPr>
        <w:t xml:space="preserve">s gift!  We so greatly appreciate all that she did to </w:t>
      </w:r>
      <w:r w:rsidR="00845B56">
        <w:rPr>
          <w:rFonts w:ascii="Helvetica Neue" w:hAnsi="Helvetica Neue"/>
          <w:color w:val="000000" w:themeColor="text1"/>
          <w:sz w:val="24"/>
          <w:szCs w:val="24"/>
        </w:rPr>
        <w:t>“</w:t>
      </w:r>
      <w:r>
        <w:rPr>
          <w:rFonts w:ascii="Helvetica Neue" w:hAnsi="Helvetica Neue"/>
          <w:color w:val="000000" w:themeColor="text1"/>
          <w:sz w:val="24"/>
          <w:szCs w:val="24"/>
        </w:rPr>
        <w:t>Frame the Future</w:t>
      </w:r>
      <w:r w:rsidR="00845B56">
        <w:rPr>
          <w:rFonts w:ascii="Helvetica Neue" w:hAnsi="Helvetica Neue"/>
          <w:color w:val="000000" w:themeColor="text1"/>
          <w:sz w:val="24"/>
          <w:szCs w:val="24"/>
        </w:rPr>
        <w:t>”</w:t>
      </w:r>
      <w:r>
        <w:rPr>
          <w:rFonts w:ascii="Helvetica Neue" w:hAnsi="Helvetica Neue"/>
          <w:color w:val="000000" w:themeColor="text1"/>
          <w:sz w:val="24"/>
          <w:szCs w:val="24"/>
        </w:rPr>
        <w:t xml:space="preserve"> of MDHA</w:t>
      </w:r>
    </w:p>
    <w:p w14:paraId="61A93B9F" w14:textId="50C2F623" w:rsidR="004B6804" w:rsidRDefault="004B6804" w:rsidP="00B251BC">
      <w:pPr>
        <w:widowControl w:val="0"/>
        <w:tabs>
          <w:tab w:val="left" w:pos="2790"/>
        </w:tabs>
        <w:autoSpaceDE w:val="0"/>
        <w:autoSpaceDN w:val="0"/>
        <w:adjustRightInd w:val="0"/>
        <w:spacing w:after="0" w:line="240" w:lineRule="auto"/>
        <w:ind w:left="3690" w:hanging="2340"/>
        <w:jc w:val="center"/>
        <w:rPr>
          <w:rFonts w:ascii="Marker Felt" w:hAnsi="Marker Felt"/>
          <w:b/>
          <w:color w:val="FF6600"/>
          <w:sz w:val="48"/>
          <w:szCs w:val="48"/>
        </w:rPr>
      </w:pPr>
      <w:r>
        <w:rPr>
          <w:rFonts w:ascii="Helvetica" w:hAnsi="Helvetica" w:cs="Helvetica"/>
          <w:noProof/>
          <w:sz w:val="24"/>
          <w:szCs w:val="24"/>
        </w:rPr>
        <w:drawing>
          <wp:inline distT="0" distB="0" distL="0" distR="0" wp14:anchorId="7E5703F9" wp14:editId="3D20E5F5">
            <wp:extent cx="3407833" cy="2555875"/>
            <wp:effectExtent l="0" t="6033"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408977" cy="2556733"/>
                    </a:xfrm>
                    <a:prstGeom prst="rect">
                      <a:avLst/>
                    </a:prstGeom>
                    <a:noFill/>
                    <a:ln>
                      <a:noFill/>
                    </a:ln>
                  </pic:spPr>
                </pic:pic>
              </a:graphicData>
            </a:graphic>
          </wp:inline>
        </w:drawing>
      </w:r>
    </w:p>
    <w:p w14:paraId="160451EE" w14:textId="118C6E7E" w:rsidR="00A649A6" w:rsidRDefault="00B251BC" w:rsidP="00A649A6">
      <w:pPr>
        <w:widowControl w:val="0"/>
        <w:autoSpaceDE w:val="0"/>
        <w:autoSpaceDN w:val="0"/>
        <w:adjustRightInd w:val="0"/>
        <w:spacing w:after="240" w:line="240" w:lineRule="auto"/>
        <w:rPr>
          <w:rFonts w:cs="Helvetica"/>
          <w:color w:val="000000" w:themeColor="text1"/>
          <w:sz w:val="20"/>
          <w:szCs w:val="20"/>
        </w:rPr>
      </w:pPr>
      <w:r>
        <w:rPr>
          <w:noProof/>
        </w:rPr>
        <w:drawing>
          <wp:inline distT="0" distB="0" distL="0" distR="0" wp14:anchorId="5377828E" wp14:editId="2AD876ED">
            <wp:extent cx="5829300" cy="97155"/>
            <wp:effectExtent l="0" t="0" r="12700" b="4445"/>
            <wp:docPr id="35" name="Picture 35"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829300" cy="97155"/>
                    </a:xfrm>
                    <a:prstGeom prst="rect">
                      <a:avLst/>
                    </a:prstGeom>
                    <a:noFill/>
                    <a:ln>
                      <a:noFill/>
                    </a:ln>
                  </pic:spPr>
                </pic:pic>
              </a:graphicData>
            </a:graphic>
          </wp:inline>
        </w:drawing>
      </w:r>
    </w:p>
    <w:p w14:paraId="6ED28AE2" w14:textId="1E26FC69" w:rsidR="00380F6D" w:rsidRDefault="00380F6D" w:rsidP="00B251BC">
      <w:pPr>
        <w:widowControl w:val="0"/>
        <w:autoSpaceDE w:val="0"/>
        <w:autoSpaceDN w:val="0"/>
        <w:adjustRightInd w:val="0"/>
        <w:spacing w:after="240" w:line="240" w:lineRule="auto"/>
        <w:ind w:left="1530"/>
        <w:rPr>
          <w:rFonts w:cs="Helvetica"/>
          <w:color w:val="000000" w:themeColor="text1"/>
          <w:sz w:val="20"/>
          <w:szCs w:val="20"/>
        </w:rPr>
      </w:pPr>
      <w:r>
        <w:rPr>
          <w:rFonts w:ascii="Helvetica" w:hAnsi="Helvetica" w:cs="Helvetica"/>
          <w:noProof/>
          <w:sz w:val="24"/>
          <w:szCs w:val="24"/>
        </w:rPr>
        <w:drawing>
          <wp:inline distT="0" distB="0" distL="0" distR="0" wp14:anchorId="58AE08CE" wp14:editId="17A695C4">
            <wp:extent cx="4065905" cy="3049429"/>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4065905" cy="3049429"/>
                    </a:xfrm>
                    <a:prstGeom prst="rect">
                      <a:avLst/>
                    </a:prstGeom>
                    <a:noFill/>
                    <a:ln>
                      <a:noFill/>
                    </a:ln>
                  </pic:spPr>
                </pic:pic>
              </a:graphicData>
            </a:graphic>
          </wp:inline>
        </w:drawing>
      </w:r>
    </w:p>
    <w:p w14:paraId="572C6F06" w14:textId="77777777" w:rsidR="00713E0F" w:rsidRDefault="00380F6D" w:rsidP="00B251BC">
      <w:pPr>
        <w:widowControl w:val="0"/>
        <w:autoSpaceDE w:val="0"/>
        <w:autoSpaceDN w:val="0"/>
        <w:adjustRightInd w:val="0"/>
        <w:spacing w:after="0" w:line="240" w:lineRule="auto"/>
        <w:jc w:val="center"/>
        <w:rPr>
          <w:rFonts w:ascii="Helvetica Neue" w:hAnsi="Helvetica Neue"/>
        </w:rPr>
      </w:pPr>
      <w:r w:rsidRPr="00380F6D">
        <w:rPr>
          <w:rFonts w:ascii="Helvetica Neue" w:hAnsi="Helvetica Neue"/>
        </w:rPr>
        <w:t>December BOT Meeting (Joyce Losen</w:t>
      </w:r>
      <w:r w:rsidR="00713E0F">
        <w:rPr>
          <w:rFonts w:ascii="Helvetica Neue" w:hAnsi="Helvetica Neue"/>
        </w:rPr>
        <w:t>-</w:t>
      </w:r>
      <w:r w:rsidRPr="00380F6D">
        <w:rPr>
          <w:rFonts w:ascii="Helvetica Neue" w:hAnsi="Helvetica Neue"/>
        </w:rPr>
        <w:t>AA, Allison Restauri</w:t>
      </w:r>
      <w:r w:rsidR="00713E0F">
        <w:rPr>
          <w:rFonts w:ascii="Helvetica Neue" w:hAnsi="Helvetica Neue"/>
        </w:rPr>
        <w:t>-</w:t>
      </w:r>
      <w:r w:rsidRPr="00380F6D">
        <w:rPr>
          <w:rFonts w:ascii="Helvetica Neue" w:hAnsi="Helvetica Neue"/>
        </w:rPr>
        <w:t xml:space="preserve">President Elect, </w:t>
      </w:r>
    </w:p>
    <w:p w14:paraId="70914625" w14:textId="3E00863A" w:rsidR="00B251BC" w:rsidRPr="00B251BC" w:rsidRDefault="00380F6D" w:rsidP="00B251BC">
      <w:pPr>
        <w:widowControl w:val="0"/>
        <w:autoSpaceDE w:val="0"/>
        <w:autoSpaceDN w:val="0"/>
        <w:adjustRightInd w:val="0"/>
        <w:spacing w:after="0" w:line="240" w:lineRule="auto"/>
        <w:jc w:val="center"/>
        <w:rPr>
          <w:rFonts w:ascii="Helvetica Neue" w:hAnsi="Helvetica Neue"/>
        </w:rPr>
      </w:pPr>
      <w:r w:rsidRPr="00380F6D">
        <w:rPr>
          <w:rFonts w:ascii="Helvetica Neue" w:hAnsi="Helvetica Neue"/>
        </w:rPr>
        <w:lastRenderedPageBreak/>
        <w:t>Cheryl Bentley</w:t>
      </w:r>
      <w:r w:rsidR="00713E0F">
        <w:rPr>
          <w:rFonts w:ascii="Helvetica Neue" w:hAnsi="Helvetica Neue"/>
        </w:rPr>
        <w:t>-Past President, Kathy Mielke-President,  Vicki Yahn-</w:t>
      </w:r>
      <w:r w:rsidRPr="00380F6D">
        <w:rPr>
          <w:rFonts w:ascii="Helvetica Neue" w:hAnsi="Helvetica Neue"/>
        </w:rPr>
        <w:t>Vice President</w:t>
      </w:r>
      <w:r w:rsidR="00B251BC">
        <w:rPr>
          <w:rFonts w:ascii="Helvetica Neue" w:hAnsi="Helvetica Neue"/>
        </w:rPr>
        <w:t>)</w:t>
      </w:r>
      <w:r w:rsidRPr="00380F6D">
        <w:rPr>
          <w:rFonts w:ascii="Helvetica Neue" w:hAnsi="Helvetica Neue"/>
        </w:rPr>
        <w:t xml:space="preserve"> </w:t>
      </w:r>
    </w:p>
    <w:p w14:paraId="37E83DFB" w14:textId="7A0A784D" w:rsidR="00A649A6" w:rsidRPr="00A649A6" w:rsidRDefault="00A649A6" w:rsidP="00A649A6">
      <w:pPr>
        <w:widowControl w:val="0"/>
        <w:autoSpaceDE w:val="0"/>
        <w:autoSpaceDN w:val="0"/>
        <w:adjustRightInd w:val="0"/>
        <w:spacing w:after="240" w:line="240" w:lineRule="auto"/>
        <w:rPr>
          <w:rFonts w:cs="Helvetica"/>
          <w:color w:val="000000" w:themeColor="text1"/>
          <w:sz w:val="20"/>
          <w:szCs w:val="20"/>
        </w:rPr>
      </w:pPr>
      <w:r>
        <w:rPr>
          <w:noProof/>
        </w:rPr>
        <w:drawing>
          <wp:inline distT="0" distB="0" distL="0" distR="0" wp14:anchorId="6CE708A8" wp14:editId="7643FEFA">
            <wp:extent cx="5829300" cy="97155"/>
            <wp:effectExtent l="0" t="0" r="12700" b="4445"/>
            <wp:docPr id="28" name="Picture 28"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829300" cy="97155"/>
                    </a:xfrm>
                    <a:prstGeom prst="rect">
                      <a:avLst/>
                    </a:prstGeom>
                    <a:noFill/>
                    <a:ln>
                      <a:noFill/>
                    </a:ln>
                  </pic:spPr>
                </pic:pic>
              </a:graphicData>
            </a:graphic>
          </wp:inline>
        </w:drawing>
      </w:r>
    </w:p>
    <w:p w14:paraId="65750FEA" w14:textId="77777777" w:rsidR="00845B56" w:rsidRPr="00B251BC" w:rsidRDefault="00845B56" w:rsidP="00510B45">
      <w:pPr>
        <w:widowControl w:val="0"/>
        <w:autoSpaceDE w:val="0"/>
        <w:autoSpaceDN w:val="0"/>
        <w:adjustRightInd w:val="0"/>
        <w:spacing w:after="0" w:line="240" w:lineRule="auto"/>
        <w:jc w:val="center"/>
        <w:rPr>
          <w:rFonts w:ascii="Marker Felt" w:hAnsi="Marker Felt"/>
          <w:b/>
          <w:color w:val="FF0000"/>
          <w:sz w:val="16"/>
          <w:szCs w:val="16"/>
        </w:rPr>
      </w:pPr>
    </w:p>
    <w:p w14:paraId="441875D1" w14:textId="789B2EF2" w:rsidR="00380F6D" w:rsidRDefault="00380F6D" w:rsidP="00380F6D">
      <w:pPr>
        <w:jc w:val="center"/>
        <w:rPr>
          <w:noProof/>
        </w:rPr>
      </w:pPr>
      <w:r>
        <w:rPr>
          <w:noProof/>
        </w:rPr>
        <w:drawing>
          <wp:inline distT="0" distB="0" distL="0" distR="0" wp14:anchorId="7065E41B" wp14:editId="1E7DBB2F">
            <wp:extent cx="2702560" cy="843280"/>
            <wp:effectExtent l="0" t="0" r="0"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2560" cy="843280"/>
                    </a:xfrm>
                    <a:prstGeom prst="rect">
                      <a:avLst/>
                    </a:prstGeom>
                    <a:noFill/>
                    <a:ln>
                      <a:noFill/>
                    </a:ln>
                  </pic:spPr>
                </pic:pic>
              </a:graphicData>
            </a:graphic>
          </wp:inline>
        </w:drawing>
      </w:r>
    </w:p>
    <w:p w14:paraId="796CB6A7" w14:textId="77777777" w:rsidR="00380F6D" w:rsidRPr="00FF2555" w:rsidRDefault="00380F6D" w:rsidP="00380F6D">
      <w:pPr>
        <w:jc w:val="center"/>
        <w:rPr>
          <w:rFonts w:ascii="Lucida Handwriting" w:hAnsi="Lucida Handwriting"/>
          <w:color w:val="1F497D"/>
          <w:sz w:val="44"/>
          <w:szCs w:val="44"/>
        </w:rPr>
      </w:pPr>
      <w:r w:rsidRPr="00FF2555">
        <w:rPr>
          <w:rFonts w:ascii="Lucida Handwriting" w:hAnsi="Lucida Handwriting"/>
          <w:color w:val="1F497D"/>
          <w:sz w:val="44"/>
          <w:szCs w:val="44"/>
        </w:rPr>
        <w:t>Eat, Stay &amp; Play….</w:t>
      </w:r>
    </w:p>
    <w:p w14:paraId="5AA81BCD" w14:textId="77777777" w:rsidR="00380F6D" w:rsidRPr="00FF2555" w:rsidRDefault="00380F6D" w:rsidP="00380F6D">
      <w:pPr>
        <w:jc w:val="center"/>
        <w:rPr>
          <w:rFonts w:ascii="Lucida Handwriting" w:hAnsi="Lucida Handwriting"/>
          <w:color w:val="1F497D"/>
          <w:sz w:val="44"/>
          <w:szCs w:val="44"/>
        </w:rPr>
      </w:pPr>
      <w:r w:rsidRPr="00FF2555">
        <w:rPr>
          <w:rFonts w:ascii="Lucida Handwriting" w:hAnsi="Lucida Handwriting"/>
          <w:color w:val="1F497D"/>
          <w:sz w:val="44"/>
          <w:szCs w:val="44"/>
        </w:rPr>
        <w:t>Design Your Own Getaway!</w:t>
      </w:r>
    </w:p>
    <w:p w14:paraId="7E3F807A" w14:textId="6F42B747" w:rsidR="00380F6D" w:rsidRDefault="00380F6D" w:rsidP="00380F6D">
      <w:pPr>
        <w:jc w:val="center"/>
      </w:pPr>
      <w:r>
        <w:rPr>
          <w:noProof/>
        </w:rPr>
        <w:drawing>
          <wp:inline distT="0" distB="0" distL="0" distR="0" wp14:anchorId="0FECDD77" wp14:editId="402F3CF7">
            <wp:extent cx="4013200" cy="1371600"/>
            <wp:effectExtent l="0" t="0" r="0" b="0"/>
            <wp:docPr id="24" name="Picture 12" descr="https://media.licdn.com/media/p/7/000/277/1f2/2bbdc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licdn.com/media/p/7/000/277/1f2/2bbdc7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3200" cy="1371600"/>
                    </a:xfrm>
                    <a:prstGeom prst="rect">
                      <a:avLst/>
                    </a:prstGeom>
                    <a:noFill/>
                    <a:ln>
                      <a:noFill/>
                    </a:ln>
                  </pic:spPr>
                </pic:pic>
              </a:graphicData>
            </a:graphic>
          </wp:inline>
        </w:drawing>
      </w:r>
    </w:p>
    <w:p w14:paraId="6530D5EF" w14:textId="77777777" w:rsidR="00380F6D" w:rsidRPr="004119BE" w:rsidRDefault="00380F6D" w:rsidP="00380F6D">
      <w:pPr>
        <w:jc w:val="center"/>
        <w:rPr>
          <w:rFonts w:ascii="Verdana" w:hAnsi="Verdana"/>
          <w:i/>
          <w:sz w:val="48"/>
          <w:szCs w:val="48"/>
        </w:rPr>
      </w:pPr>
      <w:r w:rsidRPr="004119BE">
        <w:rPr>
          <w:rFonts w:ascii="Verdana" w:hAnsi="Verdana"/>
          <w:i/>
          <w:sz w:val="48"/>
          <w:szCs w:val="48"/>
        </w:rPr>
        <w:t>Win</w:t>
      </w:r>
      <w:r>
        <w:rPr>
          <w:rFonts w:ascii="Verdana" w:hAnsi="Verdana"/>
          <w:i/>
          <w:sz w:val="48"/>
          <w:szCs w:val="48"/>
        </w:rPr>
        <w:t>!</w:t>
      </w:r>
      <w:r w:rsidRPr="004119BE">
        <w:rPr>
          <w:rFonts w:ascii="Verdana" w:hAnsi="Verdana"/>
          <w:i/>
          <w:sz w:val="48"/>
          <w:szCs w:val="48"/>
        </w:rPr>
        <w:t xml:space="preserve"> Win</w:t>
      </w:r>
      <w:r>
        <w:rPr>
          <w:rFonts w:ascii="Verdana" w:hAnsi="Verdana"/>
          <w:i/>
          <w:sz w:val="48"/>
          <w:szCs w:val="48"/>
        </w:rPr>
        <w:t>!</w:t>
      </w:r>
      <w:r w:rsidRPr="004119BE">
        <w:rPr>
          <w:rFonts w:ascii="Verdana" w:hAnsi="Verdana"/>
          <w:i/>
          <w:sz w:val="48"/>
          <w:szCs w:val="48"/>
        </w:rPr>
        <w:t xml:space="preserve"> Win</w:t>
      </w:r>
      <w:r>
        <w:rPr>
          <w:rFonts w:ascii="Verdana" w:hAnsi="Verdana"/>
          <w:i/>
          <w:sz w:val="48"/>
          <w:szCs w:val="48"/>
        </w:rPr>
        <w:t>!</w:t>
      </w:r>
    </w:p>
    <w:p w14:paraId="1D8C175B" w14:textId="77777777" w:rsidR="00380F6D" w:rsidRDefault="00380F6D" w:rsidP="00380F6D">
      <w:pPr>
        <w:jc w:val="center"/>
        <w:rPr>
          <w:rFonts w:ascii="Verdana" w:hAnsi="Verdana"/>
          <w:sz w:val="28"/>
          <w:szCs w:val="28"/>
        </w:rPr>
      </w:pPr>
      <w:r>
        <w:rPr>
          <w:rFonts w:ascii="Verdana" w:hAnsi="Verdana"/>
          <w:sz w:val="28"/>
          <w:szCs w:val="28"/>
        </w:rPr>
        <w:t>$900 gift card valid at the following Zehnder’s properties:</w:t>
      </w:r>
    </w:p>
    <w:p w14:paraId="2268B642" w14:textId="77777777" w:rsidR="00380F6D" w:rsidRDefault="00380F6D" w:rsidP="00380F6D">
      <w:pPr>
        <w:pStyle w:val="ListParagraph"/>
        <w:numPr>
          <w:ilvl w:val="0"/>
          <w:numId w:val="20"/>
        </w:numPr>
        <w:jc w:val="center"/>
        <w:rPr>
          <w:rFonts w:ascii="Verdana" w:hAnsi="Verdana"/>
          <w:sz w:val="28"/>
          <w:szCs w:val="28"/>
        </w:rPr>
      </w:pPr>
      <w:r>
        <w:rPr>
          <w:rFonts w:ascii="Verdana" w:hAnsi="Verdana"/>
          <w:sz w:val="28"/>
          <w:szCs w:val="28"/>
        </w:rPr>
        <w:t>Zehnder’s Restaurant</w:t>
      </w:r>
    </w:p>
    <w:p w14:paraId="2624BE4C" w14:textId="77777777" w:rsidR="00380F6D" w:rsidRDefault="00380F6D" w:rsidP="00380F6D">
      <w:pPr>
        <w:pStyle w:val="ListParagraph"/>
        <w:numPr>
          <w:ilvl w:val="0"/>
          <w:numId w:val="20"/>
        </w:numPr>
        <w:jc w:val="center"/>
        <w:rPr>
          <w:rFonts w:ascii="Verdana" w:hAnsi="Verdana"/>
          <w:sz w:val="28"/>
          <w:szCs w:val="28"/>
        </w:rPr>
      </w:pPr>
      <w:r>
        <w:rPr>
          <w:rFonts w:ascii="Verdana" w:hAnsi="Verdana"/>
          <w:sz w:val="28"/>
          <w:szCs w:val="28"/>
        </w:rPr>
        <w:t>Zehnder’s Gift Shop</w:t>
      </w:r>
    </w:p>
    <w:p w14:paraId="6AA5258D" w14:textId="77777777" w:rsidR="00380F6D" w:rsidRDefault="00380F6D" w:rsidP="00380F6D">
      <w:pPr>
        <w:pStyle w:val="ListParagraph"/>
        <w:numPr>
          <w:ilvl w:val="0"/>
          <w:numId w:val="20"/>
        </w:numPr>
        <w:jc w:val="center"/>
        <w:rPr>
          <w:rFonts w:ascii="Verdana" w:hAnsi="Verdana"/>
          <w:sz w:val="28"/>
          <w:szCs w:val="28"/>
        </w:rPr>
      </w:pPr>
      <w:r>
        <w:rPr>
          <w:rFonts w:ascii="Verdana" w:hAnsi="Verdana"/>
          <w:sz w:val="28"/>
          <w:szCs w:val="28"/>
        </w:rPr>
        <w:t>Zehnder’s Marketplace</w:t>
      </w:r>
    </w:p>
    <w:p w14:paraId="5C9E780C" w14:textId="77777777" w:rsidR="00380F6D" w:rsidRDefault="00380F6D" w:rsidP="00380F6D">
      <w:pPr>
        <w:pStyle w:val="ListParagraph"/>
        <w:numPr>
          <w:ilvl w:val="0"/>
          <w:numId w:val="20"/>
        </w:numPr>
        <w:jc w:val="center"/>
        <w:rPr>
          <w:rFonts w:ascii="Verdana" w:hAnsi="Verdana"/>
          <w:sz w:val="28"/>
          <w:szCs w:val="28"/>
        </w:rPr>
      </w:pPr>
      <w:r>
        <w:rPr>
          <w:rFonts w:ascii="Verdana" w:hAnsi="Verdana"/>
          <w:sz w:val="28"/>
          <w:szCs w:val="28"/>
        </w:rPr>
        <w:t>Z Chef’s Café</w:t>
      </w:r>
    </w:p>
    <w:p w14:paraId="46705ECB" w14:textId="77777777" w:rsidR="00380F6D" w:rsidRDefault="00380F6D" w:rsidP="00380F6D">
      <w:pPr>
        <w:pStyle w:val="ListParagraph"/>
        <w:numPr>
          <w:ilvl w:val="0"/>
          <w:numId w:val="20"/>
        </w:numPr>
        <w:jc w:val="center"/>
        <w:rPr>
          <w:rFonts w:ascii="Verdana" w:hAnsi="Verdana"/>
          <w:sz w:val="28"/>
          <w:szCs w:val="28"/>
        </w:rPr>
      </w:pPr>
      <w:r>
        <w:rPr>
          <w:rFonts w:ascii="Verdana" w:hAnsi="Verdana"/>
          <w:sz w:val="28"/>
          <w:szCs w:val="28"/>
        </w:rPr>
        <w:t>Zehnder’s Splash Village Hotel &amp; Waterpark</w:t>
      </w:r>
    </w:p>
    <w:p w14:paraId="29AB92CD" w14:textId="63B38250" w:rsidR="00380F6D" w:rsidRPr="00380F6D" w:rsidRDefault="00380F6D" w:rsidP="00380F6D">
      <w:pPr>
        <w:pStyle w:val="ListParagraph"/>
        <w:numPr>
          <w:ilvl w:val="0"/>
          <w:numId w:val="20"/>
        </w:numPr>
        <w:jc w:val="center"/>
        <w:rPr>
          <w:rFonts w:ascii="Verdana" w:hAnsi="Verdana"/>
          <w:sz w:val="28"/>
          <w:szCs w:val="28"/>
        </w:rPr>
      </w:pPr>
      <w:r>
        <w:rPr>
          <w:rFonts w:ascii="Verdana" w:hAnsi="Verdana"/>
          <w:sz w:val="28"/>
          <w:szCs w:val="28"/>
        </w:rPr>
        <w:t>The Fortress Golf Course</w:t>
      </w:r>
    </w:p>
    <w:p w14:paraId="362B90D9" w14:textId="77777777" w:rsidR="00380F6D" w:rsidRDefault="00380F6D" w:rsidP="00380F6D">
      <w:pPr>
        <w:spacing w:after="0"/>
        <w:jc w:val="center"/>
        <w:rPr>
          <w:rFonts w:ascii="Verdana" w:hAnsi="Verdana"/>
        </w:rPr>
      </w:pPr>
      <w:r>
        <w:rPr>
          <w:rFonts w:ascii="Verdana" w:hAnsi="Verdana"/>
        </w:rPr>
        <w:t xml:space="preserve">Raffle tickets are only $10 each.  Tickets are on sale from </w:t>
      </w:r>
    </w:p>
    <w:p w14:paraId="4060AE86" w14:textId="77777777" w:rsidR="00380F6D" w:rsidRDefault="00380F6D" w:rsidP="00380F6D">
      <w:pPr>
        <w:spacing w:after="0"/>
        <w:jc w:val="center"/>
        <w:rPr>
          <w:rFonts w:ascii="Verdana" w:hAnsi="Verdana"/>
        </w:rPr>
      </w:pPr>
      <w:r>
        <w:rPr>
          <w:rFonts w:ascii="Verdana" w:hAnsi="Verdana"/>
        </w:rPr>
        <w:t xml:space="preserve">December until they are gone.  </w:t>
      </w:r>
    </w:p>
    <w:p w14:paraId="58140E6A" w14:textId="77777777" w:rsidR="00380F6D" w:rsidRDefault="00380F6D" w:rsidP="00380F6D">
      <w:pPr>
        <w:spacing w:after="0"/>
        <w:jc w:val="center"/>
        <w:rPr>
          <w:rFonts w:ascii="Verdana" w:hAnsi="Verdana"/>
        </w:rPr>
      </w:pPr>
      <w:r>
        <w:rPr>
          <w:rFonts w:ascii="Verdana" w:hAnsi="Verdana"/>
        </w:rPr>
        <w:t>Only 400 tickets printed so get yours today!!</w:t>
      </w:r>
    </w:p>
    <w:p w14:paraId="1479DA24" w14:textId="77777777" w:rsidR="00380F6D" w:rsidRDefault="00380F6D" w:rsidP="00380F6D">
      <w:pPr>
        <w:spacing w:after="0"/>
        <w:jc w:val="center"/>
        <w:rPr>
          <w:rFonts w:ascii="Verdana" w:hAnsi="Verdana"/>
        </w:rPr>
      </w:pPr>
    </w:p>
    <w:p w14:paraId="21B2648E" w14:textId="77777777" w:rsidR="00380F6D" w:rsidRDefault="00380F6D" w:rsidP="00380F6D">
      <w:pPr>
        <w:spacing w:after="0"/>
        <w:jc w:val="center"/>
        <w:rPr>
          <w:rFonts w:ascii="Verdana" w:hAnsi="Verdana"/>
        </w:rPr>
      </w:pPr>
      <w:r>
        <w:rPr>
          <w:rFonts w:ascii="Verdana" w:hAnsi="Verdana"/>
        </w:rPr>
        <w:t xml:space="preserve">Drawing will take place on </w:t>
      </w:r>
      <w:r w:rsidRPr="00676F23">
        <w:rPr>
          <w:rFonts w:ascii="Verdana" w:hAnsi="Verdana"/>
          <w:b/>
        </w:rPr>
        <w:t>April 25, 2015</w:t>
      </w:r>
      <w:r>
        <w:rPr>
          <w:rFonts w:ascii="Verdana" w:hAnsi="Verdana"/>
        </w:rPr>
        <w:t xml:space="preserve"> at the </w:t>
      </w:r>
    </w:p>
    <w:p w14:paraId="53C86E61" w14:textId="77777777" w:rsidR="00380F6D" w:rsidRPr="00AA244D" w:rsidRDefault="00380F6D" w:rsidP="00380F6D">
      <w:pPr>
        <w:spacing w:after="0"/>
        <w:jc w:val="center"/>
        <w:rPr>
          <w:rFonts w:ascii="Verdana" w:hAnsi="Verdana"/>
        </w:rPr>
      </w:pPr>
      <w:r>
        <w:rPr>
          <w:rFonts w:ascii="Verdana" w:hAnsi="Verdana"/>
        </w:rPr>
        <w:t>Spirit of Michigan Meeting in Lansing MI</w:t>
      </w:r>
    </w:p>
    <w:p w14:paraId="4B3F746D" w14:textId="77777777" w:rsidR="00380F6D" w:rsidRPr="001C316F" w:rsidRDefault="00380F6D" w:rsidP="00380F6D">
      <w:pPr>
        <w:spacing w:after="0"/>
      </w:pPr>
    </w:p>
    <w:p w14:paraId="1A70925E" w14:textId="2EF7DB96" w:rsidR="00510B45" w:rsidRPr="00380F6D" w:rsidRDefault="00380F6D" w:rsidP="00380F6D">
      <w:pPr>
        <w:spacing w:after="0"/>
        <w:jc w:val="center"/>
        <w:rPr>
          <w:rFonts w:ascii="Verdana" w:hAnsi="Verdana"/>
        </w:rPr>
      </w:pPr>
      <w:r>
        <w:rPr>
          <w:rFonts w:ascii="Verdana" w:hAnsi="Verdana"/>
        </w:rPr>
        <w:lastRenderedPageBreak/>
        <w:t>Need not be present to win</w:t>
      </w:r>
    </w:p>
    <w:p w14:paraId="6DAA744E" w14:textId="65122724" w:rsidR="00510B45" w:rsidRPr="004B6804" w:rsidRDefault="00510B45" w:rsidP="004B6804">
      <w:pPr>
        <w:rPr>
          <w:b/>
          <w:i/>
        </w:rPr>
      </w:pPr>
    </w:p>
    <w:p w14:paraId="51950C8C" w14:textId="63C26A73" w:rsidR="00542152" w:rsidRDefault="001E5F9D" w:rsidP="00542152">
      <w:pPr>
        <w:widowControl w:val="0"/>
        <w:autoSpaceDE w:val="0"/>
        <w:autoSpaceDN w:val="0"/>
        <w:adjustRightInd w:val="0"/>
        <w:spacing w:after="0" w:line="240" w:lineRule="auto"/>
        <w:jc w:val="center"/>
        <w:rPr>
          <w:noProof/>
        </w:rPr>
      </w:pPr>
      <w:r>
        <w:rPr>
          <w:noProof/>
        </w:rPr>
        <w:drawing>
          <wp:inline distT="0" distB="0" distL="0" distR="0" wp14:anchorId="347A9D89" wp14:editId="5EFA6FDA">
            <wp:extent cx="5829300" cy="97155"/>
            <wp:effectExtent l="0" t="0" r="12700" b="4445"/>
            <wp:docPr id="3" name="Picture 3"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829300" cy="97155"/>
                    </a:xfrm>
                    <a:prstGeom prst="rect">
                      <a:avLst/>
                    </a:prstGeom>
                    <a:noFill/>
                    <a:ln>
                      <a:noFill/>
                    </a:ln>
                  </pic:spPr>
                </pic:pic>
              </a:graphicData>
            </a:graphic>
          </wp:inline>
        </w:drawing>
      </w:r>
    </w:p>
    <w:p w14:paraId="0B9D0FEA" w14:textId="0A7019EF" w:rsidR="001712CA" w:rsidRDefault="00DF3632" w:rsidP="001712CA">
      <w:pPr>
        <w:spacing w:after="0"/>
        <w:jc w:val="center"/>
        <w:rPr>
          <w:rFonts w:ascii="Marker Felt" w:hAnsi="Marker Felt"/>
          <w:b/>
          <w:color w:val="FF6600"/>
          <w:sz w:val="48"/>
          <w:szCs w:val="48"/>
        </w:rPr>
      </w:pPr>
      <w:r>
        <w:rPr>
          <w:rFonts w:ascii="Marker Felt" w:hAnsi="Marker Felt"/>
          <w:b/>
          <w:color w:val="FF6600"/>
          <w:sz w:val="48"/>
          <w:szCs w:val="48"/>
        </w:rPr>
        <w:t xml:space="preserve">LEGISLATIVE </w:t>
      </w:r>
      <w:r w:rsidR="001712CA">
        <w:rPr>
          <w:rFonts w:ascii="Marker Felt" w:hAnsi="Marker Felt"/>
          <w:b/>
          <w:color w:val="FF6600"/>
          <w:sz w:val="48"/>
          <w:szCs w:val="48"/>
        </w:rPr>
        <w:t>NEWS</w:t>
      </w:r>
    </w:p>
    <w:p w14:paraId="32262D2C" w14:textId="673F3A9A" w:rsidR="00DF3632" w:rsidRPr="00B251BC" w:rsidRDefault="00DF3632" w:rsidP="00DF3632">
      <w:pPr>
        <w:widowControl w:val="0"/>
        <w:autoSpaceDE w:val="0"/>
        <w:autoSpaceDN w:val="0"/>
        <w:adjustRightInd w:val="0"/>
        <w:spacing w:after="240" w:line="240" w:lineRule="auto"/>
        <w:rPr>
          <w:rFonts w:ascii="Helvetica Neue" w:hAnsi="Helvetica Neue" w:cs="Helvetica"/>
          <w:sz w:val="24"/>
          <w:szCs w:val="24"/>
        </w:rPr>
      </w:pPr>
      <w:r w:rsidRPr="00B251BC">
        <w:rPr>
          <w:rFonts w:ascii="Helvetica Neue" w:hAnsi="Helvetica Neue" w:cs="Helvetica"/>
          <w:sz w:val="24"/>
          <w:szCs w:val="24"/>
        </w:rPr>
        <w:t>On behalf of Oral Health America (OHA), thank you for participating in the White House Conference on Aging sign-on letter. We are thrilled to announce that a total of 286 national, state, and local organizations and individuals signed on to this letter! Attached you will find a final copy for your records.</w:t>
      </w:r>
    </w:p>
    <w:p w14:paraId="271E6A63" w14:textId="342DA818" w:rsidR="00DF3632" w:rsidRPr="00B251BC" w:rsidRDefault="00DF3632" w:rsidP="00DF3632">
      <w:pPr>
        <w:widowControl w:val="0"/>
        <w:autoSpaceDE w:val="0"/>
        <w:autoSpaceDN w:val="0"/>
        <w:adjustRightInd w:val="0"/>
        <w:spacing w:after="240" w:line="240" w:lineRule="auto"/>
        <w:rPr>
          <w:rFonts w:ascii="Helvetica Neue" w:hAnsi="Helvetica Neue" w:cs="Helvetica"/>
          <w:sz w:val="24"/>
          <w:szCs w:val="24"/>
        </w:rPr>
      </w:pPr>
      <w:r w:rsidRPr="00B251BC">
        <w:rPr>
          <w:rFonts w:ascii="Helvetica Neue" w:hAnsi="Helvetica Neue" w:cs="Helvetica"/>
          <w:sz w:val="24"/>
          <w:szCs w:val="24"/>
        </w:rPr>
        <w:t xml:space="preserve">Additionally, we would like to encourage all of you to visit </w:t>
      </w:r>
      <w:hyperlink r:id="rId17" w:history="1">
        <w:r w:rsidRPr="00B251BC">
          <w:rPr>
            <w:rFonts w:ascii="Helvetica Neue" w:hAnsi="Helvetica Neue" w:cs="Helvetica"/>
            <w:color w:val="386EFF"/>
            <w:sz w:val="24"/>
            <w:szCs w:val="24"/>
            <w:u w:val="single" w:color="386EFF"/>
          </w:rPr>
          <w:t>Toothwisdom.org</w:t>
        </w:r>
      </w:hyperlink>
      <w:r w:rsidRPr="00B251BC">
        <w:rPr>
          <w:rFonts w:ascii="Helvetica Neue" w:hAnsi="Helvetica Neue" w:cs="Helvetica"/>
          <w:sz w:val="24"/>
          <w:szCs w:val="24"/>
        </w:rPr>
        <w:t xml:space="preserve">, a first-of-its-kind online tool that connects older adults and caregivers to dental care where they live and educates them about the importance of oral health. The site also includes expert content for health professionals about the unique oral health needs of older adults. Health professionals are invited to contribute content for </w:t>
      </w:r>
      <w:hyperlink r:id="rId18" w:history="1">
        <w:r w:rsidRPr="00B251BC">
          <w:rPr>
            <w:rFonts w:ascii="Helvetica Neue" w:hAnsi="Helvetica Neue" w:cs="Helvetica"/>
            <w:color w:val="386EFF"/>
            <w:sz w:val="24"/>
            <w:szCs w:val="24"/>
            <w:u w:val="single" w:color="386EFF"/>
          </w:rPr>
          <w:t>toothwisdom.org</w:t>
        </w:r>
      </w:hyperlink>
      <w:r w:rsidRPr="00B251BC">
        <w:rPr>
          <w:rFonts w:ascii="Helvetica Neue" w:hAnsi="Helvetica Neue" w:cs="Helvetica"/>
          <w:sz w:val="24"/>
          <w:szCs w:val="24"/>
        </w:rPr>
        <w:t xml:space="preserve"> to share with other health professionals and for older adults and caregivers.</w:t>
      </w:r>
    </w:p>
    <w:p w14:paraId="54E42284" w14:textId="77777777" w:rsidR="00DF3632" w:rsidRPr="00B251BC" w:rsidRDefault="00DF3632" w:rsidP="00DF3632">
      <w:pPr>
        <w:widowControl w:val="0"/>
        <w:autoSpaceDE w:val="0"/>
        <w:autoSpaceDN w:val="0"/>
        <w:adjustRightInd w:val="0"/>
        <w:spacing w:after="240" w:line="240" w:lineRule="auto"/>
        <w:rPr>
          <w:rFonts w:ascii="Helvetica Neue" w:hAnsi="Helvetica Neue" w:cs="Helvetica"/>
          <w:sz w:val="24"/>
          <w:szCs w:val="24"/>
        </w:rPr>
      </w:pPr>
      <w:r w:rsidRPr="00B251BC">
        <w:rPr>
          <w:rFonts w:ascii="Helvetica Neue" w:hAnsi="Helvetica Neue" w:cs="Helvetica"/>
          <w:sz w:val="24"/>
          <w:szCs w:val="24"/>
        </w:rPr>
        <w:t>Best,</w:t>
      </w:r>
    </w:p>
    <w:p w14:paraId="3C05C4B6" w14:textId="77777777" w:rsidR="00713E0F" w:rsidRDefault="00DF3632" w:rsidP="00DF3632">
      <w:pPr>
        <w:widowControl w:val="0"/>
        <w:autoSpaceDE w:val="0"/>
        <w:autoSpaceDN w:val="0"/>
        <w:adjustRightInd w:val="0"/>
        <w:spacing w:after="240" w:line="240" w:lineRule="auto"/>
        <w:rPr>
          <w:rFonts w:ascii="Helvetica Neue" w:hAnsi="Helvetica Neue" w:cs="Helvetica"/>
          <w:b/>
          <w:bCs/>
          <w:color w:val="373737"/>
          <w:sz w:val="26"/>
          <w:szCs w:val="26"/>
        </w:rPr>
      </w:pPr>
      <w:r w:rsidRPr="00B251BC">
        <w:rPr>
          <w:rFonts w:ascii="Helvetica Neue" w:hAnsi="Helvetica Neue" w:cs="Helvetica"/>
          <w:b/>
          <w:bCs/>
          <w:color w:val="373737"/>
          <w:sz w:val="26"/>
          <w:szCs w:val="26"/>
        </w:rPr>
        <w:t>Bianca Rogers, Advocacy Coordinator  </w:t>
      </w:r>
      <w:r w:rsidRPr="00B251BC">
        <w:rPr>
          <w:rFonts w:ascii="Helvetica Neue" w:hAnsi="Helvetica Neue" w:cs="Helvetica"/>
          <w:b/>
          <w:bCs/>
          <w:color w:val="173DF6"/>
          <w:sz w:val="26"/>
          <w:szCs w:val="26"/>
        </w:rPr>
        <w:t>Oral Health America</w:t>
      </w:r>
      <w:r w:rsidRPr="00B251BC">
        <w:rPr>
          <w:rFonts w:ascii="Helvetica Neue" w:hAnsi="Helvetica Neue" w:cs="Helvetica"/>
          <w:b/>
          <w:bCs/>
          <w:color w:val="373737"/>
          <w:sz w:val="26"/>
          <w:szCs w:val="26"/>
        </w:rPr>
        <w:t xml:space="preserve"> </w:t>
      </w:r>
    </w:p>
    <w:p w14:paraId="4F0D17E4" w14:textId="44585FF2" w:rsidR="00DF3632" w:rsidRPr="00B251BC" w:rsidRDefault="00DF3632" w:rsidP="00DF3632">
      <w:pPr>
        <w:widowControl w:val="0"/>
        <w:autoSpaceDE w:val="0"/>
        <w:autoSpaceDN w:val="0"/>
        <w:adjustRightInd w:val="0"/>
        <w:spacing w:after="240" w:line="240" w:lineRule="auto"/>
        <w:rPr>
          <w:rFonts w:ascii="Helvetica Neue" w:hAnsi="Helvetica Neue" w:cs="Helvetica"/>
          <w:sz w:val="24"/>
          <w:szCs w:val="24"/>
        </w:rPr>
      </w:pPr>
      <w:r w:rsidRPr="00B251BC">
        <w:rPr>
          <w:rFonts w:ascii="Helvetica Neue" w:hAnsi="Helvetica Neue" w:cs="Helvetica"/>
          <w:b/>
          <w:bCs/>
          <w:color w:val="373737"/>
          <w:sz w:val="26"/>
          <w:szCs w:val="26"/>
        </w:rPr>
        <w:t>180 N. Michigan Ave., Ste 1150 | Chicago, IL 60601</w:t>
      </w:r>
    </w:p>
    <w:p w14:paraId="099FAC2F" w14:textId="445A5BEC" w:rsidR="00DF3632" w:rsidRPr="00B251BC" w:rsidRDefault="00DF3632" w:rsidP="00DF3632">
      <w:pPr>
        <w:spacing w:after="0"/>
        <w:jc w:val="center"/>
        <w:rPr>
          <w:rFonts w:ascii="Helvetica Neue" w:hAnsi="Helvetica Neue"/>
          <w:sz w:val="32"/>
          <w:szCs w:val="32"/>
        </w:rPr>
      </w:pPr>
      <w:r w:rsidRPr="00B251BC">
        <w:rPr>
          <w:rFonts w:ascii="Helvetica Neue" w:hAnsi="Helvetica Neue" w:cs="Helvetica"/>
          <w:sz w:val="24"/>
          <w:szCs w:val="24"/>
        </w:rPr>
        <w:t> </w:t>
      </w:r>
    </w:p>
    <w:p w14:paraId="583FC756" w14:textId="17A0EB35" w:rsidR="001712CA" w:rsidRPr="00B251BC" w:rsidRDefault="00BB1C81" w:rsidP="00542152">
      <w:pPr>
        <w:spacing w:after="0"/>
        <w:rPr>
          <w:rFonts w:ascii="Helvetica Neue" w:hAnsi="Helvetica Neue"/>
          <w:sz w:val="32"/>
          <w:szCs w:val="32"/>
        </w:rPr>
      </w:pPr>
      <w:hyperlink r:id="rId19" w:history="1">
        <w:r w:rsidR="00345C91" w:rsidRPr="00B251BC">
          <w:rPr>
            <w:rStyle w:val="Hyperlink"/>
            <w:rFonts w:ascii="Helvetica Neue" w:hAnsi="Helvetica Neue"/>
            <w:sz w:val="32"/>
            <w:szCs w:val="32"/>
          </w:rPr>
          <w:t>Thank you letter from OHA</w:t>
        </w:r>
      </w:hyperlink>
    </w:p>
    <w:p w14:paraId="3A4BA0F4" w14:textId="166D5250" w:rsidR="00B251BC" w:rsidRDefault="00B251BC" w:rsidP="00345C91">
      <w:pPr>
        <w:pStyle w:val="NormalWeb"/>
        <w:spacing w:before="0" w:beforeAutospacing="0" w:after="0" w:afterAutospacing="0"/>
        <w:rPr>
          <w:rFonts w:ascii="Arial" w:hAnsi="Arial" w:cs="Arial"/>
          <w:b/>
          <w:bCs/>
        </w:rPr>
      </w:pPr>
      <w:r>
        <w:rPr>
          <w:noProof/>
          <w:sz w:val="32"/>
          <w:szCs w:val="32"/>
        </w:rPr>
        <mc:AlternateContent>
          <mc:Choice Requires="wps">
            <w:drawing>
              <wp:anchor distT="0" distB="0" distL="114300" distR="114300" simplePos="0" relativeHeight="251671040" behindDoc="0" locked="0" layoutInCell="1" allowOverlap="1" wp14:anchorId="63362FBD" wp14:editId="549C11D8">
                <wp:simplePos x="0" y="0"/>
                <wp:positionH relativeFrom="column">
                  <wp:posOffset>0</wp:posOffset>
                </wp:positionH>
                <wp:positionV relativeFrom="paragraph">
                  <wp:posOffset>113665</wp:posOffset>
                </wp:positionV>
                <wp:extent cx="5699760" cy="0"/>
                <wp:effectExtent l="50800" t="25400" r="66040" b="101600"/>
                <wp:wrapNone/>
                <wp:docPr id="15" name="Straight Connector 15"/>
                <wp:cNvGraphicFramePr/>
                <a:graphic xmlns:a="http://schemas.openxmlformats.org/drawingml/2006/main">
                  <a:graphicData uri="http://schemas.microsoft.com/office/word/2010/wordprocessingShape">
                    <wps:wsp>
                      <wps:cNvCnPr/>
                      <wps:spPr>
                        <a:xfrm>
                          <a:off x="0" y="0"/>
                          <a:ext cx="5699760" cy="0"/>
                        </a:xfrm>
                        <a:prstGeom prst="line">
                          <a:avLst/>
                        </a:prstGeom>
                        <a:ln>
                          <a:solidFill>
                            <a:srgbClr val="FF66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5"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0,8.95pt" to="448.8pt,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" strokecolor="#f60" strokeweight="2pt">
                <v:shadow on="t" opacity="24903f" mv:blur="40000f" origin=",.5" offset="0,20000emu"/>
              </v:line>
            </w:pict>
          </mc:Fallback>
        </mc:AlternateContent>
      </w:r>
    </w:p>
    <w:p w14:paraId="1F59121F" w14:textId="77777777" w:rsidR="00B251BC" w:rsidRDefault="00B251BC" w:rsidP="00345C91">
      <w:pPr>
        <w:pStyle w:val="NormalWeb"/>
        <w:spacing w:before="0" w:beforeAutospacing="0" w:after="0" w:afterAutospacing="0"/>
        <w:rPr>
          <w:rFonts w:ascii="Arial" w:hAnsi="Arial" w:cs="Arial"/>
          <w:b/>
          <w:bCs/>
        </w:rPr>
      </w:pPr>
    </w:p>
    <w:p w14:paraId="6756BD52" w14:textId="44CA0D4E" w:rsidR="00345C91" w:rsidRPr="00B251BC" w:rsidRDefault="00345C91" w:rsidP="00345C91">
      <w:pPr>
        <w:pStyle w:val="NormalWeb"/>
        <w:spacing w:before="0" w:beforeAutospacing="0" w:after="0" w:afterAutospacing="0"/>
        <w:rPr>
          <w:rFonts w:ascii="Helvetica Neue" w:hAnsi="Helvetica Neue" w:cs="Arial"/>
          <w:b/>
          <w:bCs/>
        </w:rPr>
      </w:pPr>
      <w:r w:rsidRPr="00B251BC">
        <w:rPr>
          <w:rFonts w:ascii="Helvetica Neue" w:hAnsi="Helvetica Neue" w:cs="Arial"/>
          <w:b/>
          <w:bCs/>
        </w:rPr>
        <w:t>ADHA, FTC Submit Final Comments to Commission on Dental Accreditation (CODA) on Proposed Standards for Dental Therapy Education Programs</w:t>
      </w:r>
    </w:p>
    <w:p w14:paraId="05A9D89F" w14:textId="77777777" w:rsidR="00345C91" w:rsidRPr="00B251BC" w:rsidRDefault="00345C91" w:rsidP="00345C91">
      <w:pPr>
        <w:pStyle w:val="NormalWeb"/>
        <w:spacing w:before="0" w:beforeAutospacing="0" w:after="0" w:afterAutospacing="0"/>
        <w:rPr>
          <w:rFonts w:ascii="Helvetica Neue" w:hAnsi="Helvetica Neue" w:cs="Arial"/>
        </w:rPr>
      </w:pPr>
    </w:p>
    <w:p w14:paraId="5FE7F977" w14:textId="77777777" w:rsidR="00345C91" w:rsidRPr="00B251BC" w:rsidRDefault="00345C91" w:rsidP="00345C91">
      <w:pPr>
        <w:pStyle w:val="NormalWeb"/>
        <w:spacing w:before="0" w:beforeAutospacing="0" w:after="0" w:afterAutospacing="0"/>
        <w:rPr>
          <w:rFonts w:ascii="Helvetica Neue" w:hAnsi="Helvetica Neue" w:cs="Arial"/>
        </w:rPr>
      </w:pPr>
      <w:r w:rsidRPr="00B251BC">
        <w:rPr>
          <w:rFonts w:ascii="Helvetica Neue" w:hAnsi="Helvetica Neue" w:cs="Arial"/>
        </w:rPr>
        <w:t xml:space="preserve">The deadline to submit comments to the Commission on Dental Accreditation (CODA) regarding the proposed dental therapy education standards was Dec. 1, 2014. The American Dental Hygienists’ Association (ADHA) very much appreciates all </w:t>
      </w:r>
      <w:r w:rsidRPr="00B251BC">
        <w:rPr>
          <w:rFonts w:ascii="Helvetica Neue" w:hAnsi="Helvetica Neue" w:cs="Arial"/>
        </w:rPr>
        <w:lastRenderedPageBreak/>
        <w:t xml:space="preserve">of the dental hygienists and state associations that provided written and oral comments to CODA. By sharing your expertise and experience you are helping to move the profession forward and open up additional opportunities for oral health access. On your behalf, ADHA also submitted a </w:t>
      </w:r>
      <w:r w:rsidRPr="00B251BC">
        <w:rPr>
          <w:rFonts w:ascii="Helvetica Neue" w:hAnsi="Helvetica Neue" w:cs="Arial"/>
          <w:i/>
          <w:iCs/>
          <w:u w:val="single"/>
        </w:rPr>
        <w:t>letter of comment</w:t>
      </w:r>
      <w:r w:rsidRPr="00B251BC">
        <w:rPr>
          <w:rFonts w:ascii="Helvetica Neue" w:hAnsi="Helvetica Neue" w:cs="Arial"/>
        </w:rPr>
        <w:t>. ADHA thanks the Council on Education for their assistance in addressing the technical matters concerning the proposed standards.</w:t>
      </w:r>
    </w:p>
    <w:p w14:paraId="615A42CA" w14:textId="77777777" w:rsidR="00345C91" w:rsidRPr="00B251BC" w:rsidRDefault="00345C91" w:rsidP="00345C91">
      <w:pPr>
        <w:pStyle w:val="NormalWeb"/>
        <w:spacing w:before="0" w:beforeAutospacing="0" w:after="0" w:afterAutospacing="0"/>
        <w:rPr>
          <w:rFonts w:ascii="Helvetica Neue" w:hAnsi="Helvetica Neue" w:cs="Arial"/>
        </w:rPr>
      </w:pPr>
      <w:r w:rsidRPr="00B251BC">
        <w:rPr>
          <w:rFonts w:ascii="Helvetica Neue" w:hAnsi="Helvetica Neue" w:cs="Arial"/>
        </w:rPr>
        <w:t xml:space="preserve">The ADHA was very pleased to see that the U.S. Federal Trade Commission (FTC) once again submitted a letter of comment to CODA. Further, the </w:t>
      </w:r>
      <w:r w:rsidRPr="00B251BC">
        <w:rPr>
          <w:rFonts w:ascii="Helvetica Neue" w:hAnsi="Helvetica Neue" w:cs="Arial"/>
          <w:i/>
          <w:iCs/>
          <w:u w:val="single"/>
        </w:rPr>
        <w:t xml:space="preserve">FTC comments </w:t>
      </w:r>
      <w:r w:rsidRPr="00B251BC">
        <w:rPr>
          <w:rFonts w:ascii="Helvetica Neue" w:hAnsi="Helvetica Neue" w:cs="Arial"/>
        </w:rPr>
        <w:t xml:space="preserve">echoed many of the same points that were included in the ADHA’s remarks, and in which the FTC urged CODA to expeditiously adopt accreditation standards for dental therapy education programs. The ADHA also has distributed a press release on the comments sent to CODA, which can be found at </w:t>
      </w:r>
      <w:r w:rsidRPr="00B251BC">
        <w:rPr>
          <w:rFonts w:ascii="Helvetica Neue" w:hAnsi="Helvetica Neue" w:cs="Arial"/>
          <w:u w:val="single"/>
        </w:rPr>
        <w:t>http://www.adha.org/resources-docs/ADHA_CODA_Comments_Press_Release_12-3-14.pdf</w:t>
      </w:r>
      <w:r w:rsidRPr="00B251BC">
        <w:rPr>
          <w:rFonts w:ascii="Helvetica Neue" w:hAnsi="Helvetica Neue" w:cs="Arial"/>
        </w:rPr>
        <w:t xml:space="preserve">, and the topic is also covered in the Dec 3, 2014, issue of </w:t>
      </w:r>
      <w:r w:rsidRPr="00B251BC">
        <w:rPr>
          <w:rFonts w:ascii="Helvetica Neue" w:hAnsi="Helvetica Neue" w:cs="Arial"/>
          <w:i/>
          <w:iCs/>
        </w:rPr>
        <w:t>ADHA Update</w:t>
      </w:r>
      <w:r w:rsidRPr="00B251BC">
        <w:rPr>
          <w:rFonts w:ascii="Helvetica Neue" w:hAnsi="Helvetica Neue" w:cs="Arial"/>
        </w:rPr>
        <w:t>.</w:t>
      </w:r>
    </w:p>
    <w:p w14:paraId="5EC12330" w14:textId="77777777" w:rsidR="00345C91" w:rsidRPr="00B251BC" w:rsidRDefault="00345C91" w:rsidP="00345C91">
      <w:pPr>
        <w:pStyle w:val="NormalWeb"/>
        <w:spacing w:before="0" w:beforeAutospacing="0" w:after="0" w:afterAutospacing="0"/>
        <w:rPr>
          <w:rFonts w:ascii="Helvetica Neue" w:hAnsi="Helvetica Neue" w:cs="Arial"/>
        </w:rPr>
      </w:pPr>
    </w:p>
    <w:p w14:paraId="326FC02E" w14:textId="77777777" w:rsidR="00345C91" w:rsidRPr="00B251BC" w:rsidRDefault="00345C91" w:rsidP="00345C91">
      <w:pPr>
        <w:pStyle w:val="NormalWeb"/>
        <w:spacing w:before="0" w:beforeAutospacing="0" w:after="0" w:afterAutospacing="0"/>
        <w:rPr>
          <w:rFonts w:ascii="Helvetica Neue" w:hAnsi="Helvetica Neue" w:cs="Arial"/>
        </w:rPr>
      </w:pPr>
      <w:r w:rsidRPr="00B251BC">
        <w:rPr>
          <w:rFonts w:ascii="Helvetica Neue" w:hAnsi="Helvetica Neue" w:cs="Arial"/>
          <w:b/>
          <w:bCs/>
        </w:rPr>
        <w:t>Summary of FTC Comments</w:t>
      </w:r>
    </w:p>
    <w:p w14:paraId="042C7317" w14:textId="77777777" w:rsidR="00345C91" w:rsidRPr="00B251BC" w:rsidRDefault="00345C91" w:rsidP="00345C91">
      <w:pPr>
        <w:pStyle w:val="NormalWeb"/>
        <w:spacing w:before="0" w:beforeAutospacing="0" w:after="0" w:afterAutospacing="0"/>
        <w:rPr>
          <w:rFonts w:ascii="Helvetica Neue" w:hAnsi="Helvetica Neue" w:cs="Arial"/>
        </w:rPr>
      </w:pPr>
      <w:r w:rsidRPr="00B251BC">
        <w:rPr>
          <w:rFonts w:ascii="Helvetica Neue" w:hAnsi="Helvetica Neue" w:cs="Arial"/>
        </w:rPr>
        <w:t xml:space="preserve">The FTC acknowledged that the timely adoption of standards has the potential to enhance competition by supporting state legislative initiatives to create dental therapists, and that national standards will help facilitate the mobility of dental therapists from state to state to meet consumer demand for services. The FTC asserted that further delay in the adoption of accreditation standards could discourage and delay the development of education programs, and reduce the availability of dental therapists. </w:t>
      </w:r>
    </w:p>
    <w:p w14:paraId="3847ECAF" w14:textId="77777777" w:rsidR="00345C91" w:rsidRPr="00B251BC" w:rsidRDefault="00345C91" w:rsidP="00345C91">
      <w:pPr>
        <w:pStyle w:val="NormalWeb"/>
        <w:spacing w:before="0" w:beforeAutospacing="0" w:after="0" w:afterAutospacing="0"/>
        <w:rPr>
          <w:rFonts w:ascii="Helvetica Neue" w:hAnsi="Helvetica Neue" w:cs="Arial"/>
        </w:rPr>
      </w:pPr>
      <w:r w:rsidRPr="00B251BC">
        <w:rPr>
          <w:rFonts w:ascii="Helvetica Neue" w:hAnsi="Helvetica Neue" w:cs="Arial"/>
        </w:rPr>
        <w:t>The FTC noted that categorical statements regarding a supervising dentist’s responsibility for diagnosis and treatment planning could limit the competitive benefits of the new provider. Further noting that these statements might discourage state policymakers from allowing dental therapists to conduct evaluation and formulate treatment plans in the absence of an on-site dentist, and might also hinder the development of education programs that would educate dental therapists to perform those functions.</w:t>
      </w:r>
    </w:p>
    <w:p w14:paraId="3A4FB94F" w14:textId="77777777" w:rsidR="00345C91" w:rsidRPr="00B251BC" w:rsidRDefault="00345C91" w:rsidP="00345C91">
      <w:pPr>
        <w:pStyle w:val="NormalWeb"/>
        <w:spacing w:before="0" w:beforeAutospacing="0" w:after="0" w:afterAutospacing="0"/>
        <w:rPr>
          <w:rFonts w:ascii="Helvetica Neue" w:hAnsi="Helvetica Neue" w:cs="Arial"/>
        </w:rPr>
      </w:pPr>
      <w:r w:rsidRPr="00B251BC">
        <w:rPr>
          <w:rFonts w:ascii="Helvetica Neue" w:hAnsi="Helvetica Neue" w:cs="Arial"/>
        </w:rPr>
        <w:lastRenderedPageBreak/>
        <w:t>The FTC reiterated that provisions for advanced standing and career laddering for students licensed in other dental professions, such as dental hygiene and dental assisting, could enhance competition by increasing the number of providers entering the field. Further, creating dental therapy education programs and expanding the supply of dental therapists is likely to increase the availability of oral health services, enhance competition, reduce costs, and expand access to dental care.</w:t>
      </w:r>
    </w:p>
    <w:p w14:paraId="1F84ED55" w14:textId="77777777" w:rsidR="00345C91" w:rsidRPr="00B251BC" w:rsidRDefault="00345C91" w:rsidP="00345C91">
      <w:pPr>
        <w:pStyle w:val="NormalWeb"/>
        <w:spacing w:before="0" w:beforeAutospacing="0" w:after="0" w:afterAutospacing="0"/>
        <w:rPr>
          <w:rFonts w:ascii="Helvetica Neue" w:hAnsi="Helvetica Neue" w:cs="Arial"/>
        </w:rPr>
      </w:pPr>
    </w:p>
    <w:p w14:paraId="4991A35B" w14:textId="77777777" w:rsidR="00345C91" w:rsidRPr="00B251BC" w:rsidRDefault="00345C91" w:rsidP="00345C91">
      <w:pPr>
        <w:pStyle w:val="NormalWeb"/>
        <w:spacing w:before="0" w:beforeAutospacing="0" w:after="0" w:afterAutospacing="0"/>
        <w:rPr>
          <w:rFonts w:ascii="Helvetica Neue" w:hAnsi="Helvetica Neue" w:cs="Arial"/>
        </w:rPr>
      </w:pPr>
      <w:r w:rsidRPr="00B251BC">
        <w:rPr>
          <w:rFonts w:ascii="Helvetica Neue" w:hAnsi="Helvetica Neue" w:cs="Arial"/>
          <w:b/>
          <w:bCs/>
        </w:rPr>
        <w:t>Background</w:t>
      </w:r>
    </w:p>
    <w:p w14:paraId="7334ACDA" w14:textId="77777777" w:rsidR="00345C91" w:rsidRPr="00B251BC" w:rsidRDefault="00345C91" w:rsidP="00345C91">
      <w:pPr>
        <w:pStyle w:val="NormalWeb"/>
        <w:spacing w:before="0" w:beforeAutospacing="0" w:after="0" w:afterAutospacing="0"/>
        <w:rPr>
          <w:rFonts w:ascii="Helvetica Neue" w:hAnsi="Helvetica Neue" w:cs="Arial"/>
        </w:rPr>
      </w:pPr>
      <w:r w:rsidRPr="00B251BC">
        <w:rPr>
          <w:rFonts w:ascii="Helvetica Neue" w:hAnsi="Helvetica Neue" w:cs="Arial"/>
        </w:rPr>
        <w:t xml:space="preserve">CODA has been accepting public comments on the proposed dental therapy education standards. From its inception the Commission noted that the draft standards were presented as a non-dental hygiene track but could be modified to support a dental hygiene program track. The ADHA has been working diligently on this effort. </w:t>
      </w:r>
    </w:p>
    <w:p w14:paraId="46D81C62" w14:textId="77777777" w:rsidR="00345C91" w:rsidRPr="00B251BC" w:rsidRDefault="00345C91" w:rsidP="00345C91">
      <w:pPr>
        <w:pStyle w:val="NormalWeb"/>
        <w:spacing w:before="0" w:beforeAutospacing="0" w:after="0" w:afterAutospacing="0"/>
        <w:rPr>
          <w:rFonts w:ascii="Helvetica Neue" w:hAnsi="Helvetica Neue" w:cs="Arial"/>
        </w:rPr>
      </w:pPr>
      <w:r w:rsidRPr="00B251BC">
        <w:rPr>
          <w:rFonts w:ascii="Helvetica Neue" w:hAnsi="Helvetica Neue" w:cs="Arial"/>
        </w:rPr>
        <w:t xml:space="preserve">In March 2013, the ADHA met with the FTC and our conversations with them have continued. The FTC works for consumers to prevent fraudulent, deceptive and unfair business practices, and to provide information to help stop and avoid them. The FTC’s charge to promote competition for the benefit of consumers underlies the FTC’s interest in commenting on CODA’s proposed dental therapy education standards. </w:t>
      </w:r>
    </w:p>
    <w:p w14:paraId="6BC5B8BC" w14:textId="77777777" w:rsidR="00345C91" w:rsidRPr="00B251BC" w:rsidRDefault="00345C91" w:rsidP="00345C91">
      <w:pPr>
        <w:pStyle w:val="NormalWeb"/>
        <w:spacing w:before="0" w:beforeAutospacing="0" w:after="0" w:afterAutospacing="0"/>
        <w:rPr>
          <w:rFonts w:ascii="Helvetica Neue" w:hAnsi="Helvetica Neue" w:cs="Arial"/>
        </w:rPr>
      </w:pPr>
      <w:r w:rsidRPr="00B251BC">
        <w:rPr>
          <w:rFonts w:ascii="Helvetica Neue" w:hAnsi="Helvetica Neue" w:cs="Arial"/>
        </w:rPr>
        <w:t xml:space="preserve">The FTC supports CODA’s efforts to facilitate the creation of new dental therapy education standards and to expand the supply of dental therapists. As noted previously, the FTC stated that they believe this will likely increase oral health service delivery, enhance competition, reduce costs, and expand access to dental care. </w:t>
      </w:r>
    </w:p>
    <w:p w14:paraId="1B4CFC09" w14:textId="77777777" w:rsidR="00345C91" w:rsidRPr="00B251BC" w:rsidRDefault="00345C91" w:rsidP="00345C91">
      <w:pPr>
        <w:pStyle w:val="NormalWeb"/>
        <w:spacing w:before="0" w:beforeAutospacing="0" w:after="0" w:afterAutospacing="0"/>
        <w:rPr>
          <w:rFonts w:ascii="Helvetica Neue" w:hAnsi="Helvetica Neue" w:cs="Arial"/>
        </w:rPr>
      </w:pPr>
      <w:r w:rsidRPr="00B251BC">
        <w:rPr>
          <w:rFonts w:ascii="Helvetica Neue" w:hAnsi="Helvetica Neue" w:cs="Arial"/>
          <w:b/>
          <w:bCs/>
        </w:rPr>
        <w:t>Next Steps</w:t>
      </w:r>
    </w:p>
    <w:p w14:paraId="736DA2EF" w14:textId="77777777" w:rsidR="00345C91" w:rsidRPr="00B251BC" w:rsidRDefault="00345C91" w:rsidP="00345C91">
      <w:pPr>
        <w:pStyle w:val="NormalWeb"/>
        <w:spacing w:before="0" w:beforeAutospacing="0" w:after="0" w:afterAutospacing="0"/>
        <w:rPr>
          <w:rFonts w:ascii="Helvetica Neue" w:hAnsi="Helvetica Neue" w:cs="Arial"/>
        </w:rPr>
      </w:pPr>
      <w:r w:rsidRPr="00B251BC">
        <w:rPr>
          <w:rFonts w:ascii="Helvetica Neue" w:hAnsi="Helvetica Neue" w:cs="Arial"/>
        </w:rPr>
        <w:t xml:space="preserve">CODA will meet on Feb. 6, 2014, when it is expected to have further deliberations on the proposed standards for dental therapy education programs. The ADHA will be there and will keep you apprised of further developments. </w:t>
      </w:r>
    </w:p>
    <w:p w14:paraId="50109778" w14:textId="77777777" w:rsidR="00345C91" w:rsidRPr="00B251BC" w:rsidRDefault="00345C91" w:rsidP="00345C91">
      <w:pPr>
        <w:pStyle w:val="NormalWeb"/>
        <w:spacing w:before="0" w:beforeAutospacing="0" w:after="0" w:afterAutospacing="0"/>
        <w:rPr>
          <w:rFonts w:ascii="Helvetica Neue" w:hAnsi="Helvetica Neue" w:cs="Arial"/>
        </w:rPr>
      </w:pPr>
      <w:r w:rsidRPr="00B251BC">
        <w:rPr>
          <w:rFonts w:ascii="Helvetica Neue" w:hAnsi="Helvetica Neue" w:cs="Arial"/>
        </w:rPr>
        <w:t xml:space="preserve">The ADHA is committed to increasing organized dental hygiene’s involvement in the development of new workforce models. As such, the ADHA Governmental Affairs team will be following up individually with the states of Washington, New Hampshire, New Mexico, Connecticut, Kansas, Vermont and Massachusetts in the </w:t>
      </w:r>
      <w:r w:rsidRPr="00B251BC">
        <w:rPr>
          <w:rFonts w:ascii="Helvetica Neue" w:hAnsi="Helvetica Neue" w:cs="Arial"/>
        </w:rPr>
        <w:lastRenderedPageBreak/>
        <w:t xml:space="preserve">coming weeks to discuss how to leverage the FTC letter of comment to complement the workforce efforts underway in those states. In addition, we will be further briefing Minnesota and Maine as the two states where dental therapy is law. </w:t>
      </w:r>
    </w:p>
    <w:p w14:paraId="7D8E4B6A" w14:textId="026566A9" w:rsidR="00345C91" w:rsidRPr="00B251BC" w:rsidRDefault="00345C91" w:rsidP="00B251BC">
      <w:pPr>
        <w:pStyle w:val="NormalWeb"/>
        <w:spacing w:before="0" w:beforeAutospacing="0" w:after="0" w:afterAutospacing="0"/>
        <w:rPr>
          <w:rFonts w:ascii="Helvetica Neue" w:hAnsi="Helvetica Neue" w:cs="Arial"/>
        </w:rPr>
      </w:pPr>
      <w:r w:rsidRPr="00B251BC">
        <w:rPr>
          <w:rFonts w:ascii="Helvetica Neue" w:hAnsi="Helvetica Neue" w:cs="Arial"/>
        </w:rPr>
        <w:t xml:space="preserve">For all other states, we encourage you to share the ADHA and FTC letters with your members and interested stakeholders. Together, we are making a difference. </w:t>
      </w:r>
    </w:p>
    <w:p w14:paraId="09781E36" w14:textId="4022FB94" w:rsidR="001712CA" w:rsidRDefault="001712CA" w:rsidP="00542152">
      <w:pPr>
        <w:spacing w:after="0"/>
        <w:rPr>
          <w:sz w:val="32"/>
          <w:szCs w:val="32"/>
        </w:rPr>
      </w:pPr>
      <w:r>
        <w:rPr>
          <w:noProof/>
        </w:rPr>
        <w:drawing>
          <wp:inline distT="0" distB="0" distL="0" distR="0" wp14:anchorId="42F38203" wp14:editId="12CF77CC">
            <wp:extent cx="5829300" cy="97155"/>
            <wp:effectExtent l="0" t="0" r="12700" b="4445"/>
            <wp:docPr id="33" name="Picture 33"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829300" cy="97155"/>
                    </a:xfrm>
                    <a:prstGeom prst="rect">
                      <a:avLst/>
                    </a:prstGeom>
                    <a:noFill/>
                    <a:ln>
                      <a:noFill/>
                    </a:ln>
                  </pic:spPr>
                </pic:pic>
              </a:graphicData>
            </a:graphic>
          </wp:inline>
        </w:drawing>
      </w:r>
    </w:p>
    <w:p w14:paraId="051DB4A3" w14:textId="62AF7C71" w:rsidR="00845B56" w:rsidRDefault="00345C91" w:rsidP="00845B56">
      <w:pPr>
        <w:widowControl w:val="0"/>
        <w:autoSpaceDE w:val="0"/>
        <w:autoSpaceDN w:val="0"/>
        <w:adjustRightInd w:val="0"/>
        <w:spacing w:after="0" w:line="240" w:lineRule="auto"/>
        <w:jc w:val="center"/>
        <w:rPr>
          <w:rFonts w:ascii="Marker Felt" w:hAnsi="Marker Felt"/>
          <w:b/>
          <w:color w:val="FF0000"/>
          <w:sz w:val="48"/>
          <w:szCs w:val="48"/>
        </w:rPr>
      </w:pPr>
      <w:r>
        <w:rPr>
          <w:rFonts w:ascii="Marker Felt" w:hAnsi="Marker Felt"/>
          <w:b/>
          <w:color w:val="FF0000"/>
          <w:sz w:val="48"/>
          <w:szCs w:val="48"/>
        </w:rPr>
        <w:t>MEMBERSHIP</w:t>
      </w:r>
      <w:r w:rsidR="001712CA" w:rsidRPr="007B1FD2">
        <w:rPr>
          <w:rFonts w:ascii="Marker Felt" w:hAnsi="Marker Felt"/>
          <w:b/>
          <w:color w:val="FF0000"/>
          <w:sz w:val="48"/>
          <w:szCs w:val="48"/>
        </w:rPr>
        <w:t xml:space="preserve"> NEWS</w:t>
      </w:r>
    </w:p>
    <w:p w14:paraId="5FA79639" w14:textId="4AD4D9AC" w:rsidR="00845B56" w:rsidRDefault="00845B56" w:rsidP="001712CA">
      <w:pPr>
        <w:widowControl w:val="0"/>
        <w:autoSpaceDE w:val="0"/>
        <w:autoSpaceDN w:val="0"/>
        <w:adjustRightInd w:val="0"/>
        <w:spacing w:after="0" w:line="240" w:lineRule="auto"/>
        <w:jc w:val="center"/>
        <w:rPr>
          <w:rFonts w:ascii="Helvetica Neue" w:hAnsi="Helvetica Neue"/>
          <w:color w:val="000000" w:themeColor="text1"/>
          <w:sz w:val="24"/>
          <w:szCs w:val="24"/>
        </w:rPr>
      </w:pPr>
      <w:r>
        <w:rPr>
          <w:rFonts w:ascii="Helvetica Neue" w:hAnsi="Helvetica Neue"/>
          <w:color w:val="000000" w:themeColor="text1"/>
          <w:sz w:val="24"/>
          <w:szCs w:val="24"/>
        </w:rPr>
        <w:t xml:space="preserve">Visit </w:t>
      </w:r>
      <w:hyperlink r:id="rId20" w:history="1">
        <w:r w:rsidRPr="00EB3274">
          <w:rPr>
            <w:rStyle w:val="Hyperlink"/>
            <w:rFonts w:ascii="Helvetica Neue" w:hAnsi="Helvetica Neue"/>
            <w:sz w:val="24"/>
            <w:szCs w:val="24"/>
          </w:rPr>
          <w:t>http://www.adha.org/annual-session</w:t>
        </w:r>
      </w:hyperlink>
      <w:r>
        <w:rPr>
          <w:rFonts w:ascii="Helvetica Neue" w:hAnsi="Helvetica Neue"/>
          <w:color w:val="000000" w:themeColor="text1"/>
          <w:sz w:val="24"/>
          <w:szCs w:val="24"/>
        </w:rPr>
        <w:t xml:space="preserve"> for all the details</w:t>
      </w:r>
    </w:p>
    <w:p w14:paraId="5DD81CF1" w14:textId="0720170C" w:rsidR="001712CA" w:rsidRPr="00B251BC" w:rsidRDefault="00845B56" w:rsidP="00B251BC">
      <w:pPr>
        <w:widowControl w:val="0"/>
        <w:autoSpaceDE w:val="0"/>
        <w:autoSpaceDN w:val="0"/>
        <w:adjustRightInd w:val="0"/>
        <w:spacing w:after="0" w:line="240" w:lineRule="auto"/>
        <w:jc w:val="center"/>
        <w:rPr>
          <w:rFonts w:ascii="Helvetica Neue" w:hAnsi="Helvetica Neue"/>
          <w:color w:val="000000" w:themeColor="text1"/>
          <w:sz w:val="24"/>
          <w:szCs w:val="24"/>
        </w:rPr>
      </w:pPr>
      <w:r>
        <w:rPr>
          <w:rFonts w:ascii="Helvetica Neue" w:hAnsi="Helvetica Neue"/>
          <w:color w:val="000000" w:themeColor="text1"/>
          <w:sz w:val="24"/>
          <w:szCs w:val="24"/>
        </w:rPr>
        <w:t>Registration and Housing opens January 7</w:t>
      </w:r>
      <w:r w:rsidRPr="00845B56">
        <w:rPr>
          <w:rFonts w:ascii="Helvetica Neue" w:hAnsi="Helvetica Neue"/>
          <w:color w:val="000000" w:themeColor="text1"/>
          <w:sz w:val="24"/>
          <w:szCs w:val="24"/>
          <w:vertAlign w:val="superscript"/>
        </w:rPr>
        <w:t>th</w:t>
      </w:r>
      <w:r>
        <w:rPr>
          <w:rFonts w:ascii="Helvetica Neue" w:hAnsi="Helvetica Neue"/>
          <w:color w:val="000000" w:themeColor="text1"/>
          <w:sz w:val="24"/>
          <w:szCs w:val="24"/>
        </w:rPr>
        <w:t xml:space="preserve">.  </w:t>
      </w:r>
    </w:p>
    <w:p w14:paraId="22CB785B" w14:textId="77777777" w:rsidR="005F248B" w:rsidRDefault="006A7068" w:rsidP="004B6804">
      <w:pPr>
        <w:widowControl w:val="0"/>
        <w:autoSpaceDE w:val="0"/>
        <w:autoSpaceDN w:val="0"/>
        <w:adjustRightInd w:val="0"/>
        <w:spacing w:after="0" w:line="240" w:lineRule="auto"/>
        <w:jc w:val="center"/>
        <w:rPr>
          <w:rFonts w:ascii="Andalus" w:hAnsi="Andalus" w:cs="Andalus"/>
          <w:sz w:val="24"/>
          <w:szCs w:val="24"/>
        </w:rPr>
      </w:pPr>
      <w:r w:rsidRPr="00E300E9">
        <w:rPr>
          <w:rFonts w:ascii="Andalus" w:hAnsi="Andalus" w:cs="Andalus"/>
          <w:sz w:val="24"/>
          <w:szCs w:val="24"/>
        </w:rPr>
        <w:tab/>
      </w:r>
      <w:r w:rsidR="00845B56">
        <w:rPr>
          <w:rFonts w:ascii="Andalus" w:hAnsi="Andalus" w:cs="Andalus"/>
          <w:noProof/>
          <w:sz w:val="24"/>
          <w:szCs w:val="24"/>
        </w:rPr>
        <w:drawing>
          <wp:inline distT="0" distB="0" distL="0" distR="0" wp14:anchorId="56EA45B6" wp14:editId="499F7379">
            <wp:extent cx="3562101" cy="1899285"/>
            <wp:effectExtent l="0" t="0" r="0" b="5715"/>
            <wp:docPr id="19" name="Picture 19" descr="Macintosh HD:Users:valeriedavis:Desktop:AS2015ban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valeriedavis:Desktop:AS2015banner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2350" cy="1899418"/>
                    </a:xfrm>
                    <a:prstGeom prst="rect">
                      <a:avLst/>
                    </a:prstGeom>
                    <a:noFill/>
                    <a:ln>
                      <a:noFill/>
                    </a:ln>
                  </pic:spPr>
                </pic:pic>
              </a:graphicData>
            </a:graphic>
          </wp:inline>
        </w:drawing>
      </w:r>
    </w:p>
    <w:p w14:paraId="6E2EAB2C" w14:textId="77777777" w:rsidR="005F248B" w:rsidRDefault="005F248B" w:rsidP="004B6804">
      <w:pPr>
        <w:widowControl w:val="0"/>
        <w:autoSpaceDE w:val="0"/>
        <w:autoSpaceDN w:val="0"/>
        <w:adjustRightInd w:val="0"/>
        <w:spacing w:after="0" w:line="240" w:lineRule="auto"/>
        <w:jc w:val="center"/>
        <w:rPr>
          <w:rFonts w:ascii="Andalus" w:hAnsi="Andalus" w:cs="Andalus"/>
          <w:sz w:val="24"/>
          <w:szCs w:val="24"/>
        </w:rPr>
      </w:pPr>
    </w:p>
    <w:p w14:paraId="0F69A1E9" w14:textId="77777777" w:rsidR="005F248B" w:rsidRDefault="005F248B" w:rsidP="004B6804">
      <w:pPr>
        <w:widowControl w:val="0"/>
        <w:autoSpaceDE w:val="0"/>
        <w:autoSpaceDN w:val="0"/>
        <w:adjustRightInd w:val="0"/>
        <w:spacing w:after="0" w:line="240" w:lineRule="auto"/>
        <w:jc w:val="center"/>
        <w:rPr>
          <w:rFonts w:ascii="Andalus" w:hAnsi="Andalus" w:cs="Andalus"/>
          <w:sz w:val="24"/>
          <w:szCs w:val="24"/>
        </w:rPr>
      </w:pPr>
    </w:p>
    <w:p w14:paraId="2D52B40A" w14:textId="72D4F101" w:rsidR="00BC315B" w:rsidRPr="004B6804" w:rsidRDefault="006A1585" w:rsidP="004B6804">
      <w:pPr>
        <w:widowControl w:val="0"/>
        <w:autoSpaceDE w:val="0"/>
        <w:autoSpaceDN w:val="0"/>
        <w:adjustRightInd w:val="0"/>
        <w:spacing w:after="0" w:line="240" w:lineRule="auto"/>
        <w:jc w:val="center"/>
        <w:rPr>
          <w:rFonts w:ascii="Arial" w:hAnsi="Arial" w:cs="Arial"/>
          <w:sz w:val="24"/>
          <w:szCs w:val="24"/>
        </w:rPr>
      </w:pPr>
      <w:r>
        <w:rPr>
          <w:noProof/>
        </w:rPr>
        <w:drawing>
          <wp:inline distT="0" distB="0" distL="0" distR="0" wp14:anchorId="76E1EB9E" wp14:editId="5CF3935C">
            <wp:extent cx="5715000" cy="95250"/>
            <wp:effectExtent l="0" t="0" r="0" b="6350"/>
            <wp:docPr id="32" name="Picture 32"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554ACF43" w14:textId="6CC373EC" w:rsidR="001F4211" w:rsidRPr="007B1FD2" w:rsidRDefault="001F4211" w:rsidP="001F4211">
      <w:pPr>
        <w:widowControl w:val="0"/>
        <w:autoSpaceDE w:val="0"/>
        <w:autoSpaceDN w:val="0"/>
        <w:adjustRightInd w:val="0"/>
        <w:spacing w:after="0" w:line="240" w:lineRule="auto"/>
        <w:jc w:val="center"/>
        <w:rPr>
          <w:rFonts w:ascii="Marker Felt" w:hAnsi="Marker Felt"/>
          <w:b/>
          <w:color w:val="FF6600"/>
          <w:sz w:val="48"/>
          <w:szCs w:val="48"/>
        </w:rPr>
      </w:pPr>
      <w:r w:rsidRPr="007B1FD2">
        <w:rPr>
          <w:rFonts w:ascii="Marker Felt" w:hAnsi="Marker Felt"/>
          <w:b/>
          <w:color w:val="FF6600"/>
          <w:sz w:val="48"/>
          <w:szCs w:val="48"/>
        </w:rPr>
        <w:t xml:space="preserve">Communication Council News </w:t>
      </w:r>
    </w:p>
    <w:p w14:paraId="273C27DD" w14:textId="1C74CF9D" w:rsidR="00436DE0" w:rsidRPr="00B251BC" w:rsidRDefault="00436DE0" w:rsidP="00915A3B">
      <w:pPr>
        <w:widowControl w:val="0"/>
        <w:autoSpaceDE w:val="0"/>
        <w:autoSpaceDN w:val="0"/>
        <w:adjustRightInd w:val="0"/>
        <w:spacing w:after="0" w:line="240" w:lineRule="auto"/>
        <w:jc w:val="center"/>
        <w:rPr>
          <w:rFonts w:ascii="Helvetica Neue" w:hAnsi="Helvetica Neue" w:cs="Helvetica Neue"/>
          <w:sz w:val="32"/>
          <w:szCs w:val="32"/>
        </w:rPr>
      </w:pPr>
      <w:r w:rsidRPr="00B251BC">
        <w:rPr>
          <w:rFonts w:ascii="Helvetica Neue" w:hAnsi="Helvetica Neue" w:cs="Helvetica Neue"/>
          <w:sz w:val="32"/>
          <w:szCs w:val="32"/>
        </w:rPr>
        <w:t xml:space="preserve">visit       </w:t>
      </w:r>
    </w:p>
    <w:p w14:paraId="26BC2AA5" w14:textId="49D20D18" w:rsidR="001F4211" w:rsidRPr="00B251BC" w:rsidRDefault="00436DE0" w:rsidP="00915A3B">
      <w:pPr>
        <w:widowControl w:val="0"/>
        <w:autoSpaceDE w:val="0"/>
        <w:autoSpaceDN w:val="0"/>
        <w:adjustRightInd w:val="0"/>
        <w:spacing w:after="0" w:line="240" w:lineRule="auto"/>
        <w:jc w:val="center"/>
        <w:rPr>
          <w:rFonts w:ascii="Helvetica Neue" w:hAnsi="Helvetica Neue" w:cs="Helvetica Neue"/>
          <w:sz w:val="32"/>
          <w:szCs w:val="32"/>
        </w:rPr>
      </w:pPr>
      <w:r w:rsidRPr="00B251BC">
        <w:rPr>
          <w:rFonts w:ascii="Helvetica Neue" w:hAnsi="Helvetica Neue" w:cs="Helvetica Neue"/>
          <w:sz w:val="32"/>
          <w:szCs w:val="32"/>
        </w:rPr>
        <w:t>www.mdhatoday.org</w:t>
      </w:r>
    </w:p>
    <w:p w14:paraId="4B242F0D" w14:textId="77777777" w:rsidR="00915A3B" w:rsidRPr="00B251BC" w:rsidRDefault="00915A3B" w:rsidP="001F4211">
      <w:pPr>
        <w:widowControl w:val="0"/>
        <w:autoSpaceDE w:val="0"/>
        <w:autoSpaceDN w:val="0"/>
        <w:adjustRightInd w:val="0"/>
        <w:spacing w:after="0" w:line="240" w:lineRule="auto"/>
        <w:rPr>
          <w:rFonts w:ascii="Helvetica Neue" w:hAnsi="Helvetica Neue" w:cs="Helvetica Neue"/>
          <w:sz w:val="32"/>
          <w:szCs w:val="32"/>
        </w:rPr>
      </w:pPr>
    </w:p>
    <w:p w14:paraId="45E8DE03" w14:textId="484D8557" w:rsidR="001F4211" w:rsidRPr="00B251BC" w:rsidRDefault="001F4211" w:rsidP="001F4211">
      <w:pPr>
        <w:widowControl w:val="0"/>
        <w:autoSpaceDE w:val="0"/>
        <w:autoSpaceDN w:val="0"/>
        <w:adjustRightInd w:val="0"/>
        <w:spacing w:after="0" w:line="240" w:lineRule="auto"/>
        <w:rPr>
          <w:rFonts w:ascii="Helvetica Neue" w:hAnsi="Helvetica Neue" w:cs="Helvetica Neue"/>
          <w:sz w:val="24"/>
          <w:szCs w:val="24"/>
        </w:rPr>
      </w:pPr>
      <w:r w:rsidRPr="00B251BC">
        <w:rPr>
          <w:rFonts w:ascii="Helvetica Neue" w:hAnsi="Helvetica Neue" w:cs="Helvetica Neue"/>
          <w:sz w:val="24"/>
          <w:szCs w:val="24"/>
        </w:rPr>
        <w:t xml:space="preserve">Please remember, if you have information regarding seminars, newsletters, or anything you feel it is pertinent for your members and students, please post it on the MDHA website, </w:t>
      </w:r>
      <w:hyperlink r:id="rId22" w:history="1">
        <w:r w:rsidRPr="00B251BC">
          <w:rPr>
            <w:rFonts w:ascii="Helvetica Neue" w:hAnsi="Helvetica Neue" w:cs="Helvetica Neue"/>
            <w:color w:val="1037A5"/>
            <w:sz w:val="24"/>
            <w:szCs w:val="24"/>
            <w:u w:val="single" w:color="1037A5"/>
          </w:rPr>
          <w:t>www.mdhatoday.org</w:t>
        </w:r>
      </w:hyperlink>
      <w:r w:rsidRPr="00B251BC">
        <w:rPr>
          <w:rFonts w:ascii="Helvetica Neue" w:hAnsi="Helvetica Neue" w:cs="Helvetica Neue"/>
          <w:sz w:val="24"/>
          <w:szCs w:val="24"/>
        </w:rPr>
        <w:t>!!</w:t>
      </w:r>
    </w:p>
    <w:p w14:paraId="1199EC90" w14:textId="77777777" w:rsidR="001F4211" w:rsidRPr="00B251BC" w:rsidRDefault="001F4211" w:rsidP="001F4211">
      <w:pPr>
        <w:widowControl w:val="0"/>
        <w:autoSpaceDE w:val="0"/>
        <w:autoSpaceDN w:val="0"/>
        <w:adjustRightInd w:val="0"/>
        <w:spacing w:after="0" w:line="240" w:lineRule="auto"/>
        <w:rPr>
          <w:rFonts w:ascii="Helvetica Neue" w:hAnsi="Helvetica Neue" w:cs="Helvetica Neue"/>
          <w:sz w:val="24"/>
          <w:szCs w:val="24"/>
        </w:rPr>
      </w:pPr>
    </w:p>
    <w:p w14:paraId="59151120" w14:textId="4C459921" w:rsidR="001F4211" w:rsidRPr="00B251BC" w:rsidRDefault="001F4211" w:rsidP="001F4211">
      <w:pPr>
        <w:widowControl w:val="0"/>
        <w:autoSpaceDE w:val="0"/>
        <w:autoSpaceDN w:val="0"/>
        <w:adjustRightInd w:val="0"/>
        <w:spacing w:after="0" w:line="240" w:lineRule="auto"/>
        <w:rPr>
          <w:rFonts w:ascii="Helvetica Neue" w:hAnsi="Helvetica Neue" w:cs="Helvetica Neue"/>
          <w:sz w:val="24"/>
          <w:szCs w:val="24"/>
        </w:rPr>
      </w:pPr>
      <w:r w:rsidRPr="00B251BC">
        <w:rPr>
          <w:rFonts w:ascii="Helvetica Neue" w:hAnsi="Helvetica Neue" w:cs="Helvetica Neue"/>
          <w:sz w:val="24"/>
          <w:szCs w:val="24"/>
        </w:rPr>
        <w:t xml:space="preserve">If you have any questions, </w:t>
      </w:r>
      <w:r w:rsidR="00436DE0" w:rsidRPr="00B251BC">
        <w:rPr>
          <w:rFonts w:ascii="Helvetica Neue" w:hAnsi="Helvetica Neue" w:cs="Helvetica Neue"/>
          <w:sz w:val="24"/>
          <w:szCs w:val="24"/>
        </w:rPr>
        <w:t>please contact our</w:t>
      </w:r>
      <w:r w:rsidR="002A62F0" w:rsidRPr="00B251BC">
        <w:rPr>
          <w:rFonts w:ascii="Helvetica Neue" w:hAnsi="Helvetica Neue" w:cs="Helvetica Neue"/>
          <w:sz w:val="24"/>
          <w:szCs w:val="24"/>
        </w:rPr>
        <w:t xml:space="preserve"> webmaster, </w:t>
      </w:r>
      <w:r w:rsidR="004B6804" w:rsidRPr="00B251BC">
        <w:rPr>
          <w:rFonts w:ascii="Helvetica Neue" w:hAnsi="Helvetica Neue"/>
          <w:sz w:val="24"/>
          <w:szCs w:val="24"/>
        </w:rPr>
        <w:t>jsuminski6@gmail.com</w:t>
      </w:r>
      <w:r w:rsidRPr="00B251BC">
        <w:rPr>
          <w:rFonts w:ascii="Helvetica Neue" w:hAnsi="Helvetica Neue" w:cs="Helvetica Neue"/>
          <w:sz w:val="24"/>
          <w:szCs w:val="24"/>
        </w:rPr>
        <w:t>.  </w:t>
      </w:r>
    </w:p>
    <w:p w14:paraId="080BE404" w14:textId="77777777" w:rsidR="00FC790E" w:rsidRDefault="00FC790E" w:rsidP="001F4211">
      <w:pPr>
        <w:widowControl w:val="0"/>
        <w:autoSpaceDE w:val="0"/>
        <w:autoSpaceDN w:val="0"/>
        <w:adjustRightInd w:val="0"/>
        <w:spacing w:after="0" w:line="240" w:lineRule="auto"/>
        <w:rPr>
          <w:rFonts w:ascii="Helvetica Neue" w:hAnsi="Helvetica Neue" w:cs="Helvetica Neue"/>
          <w:sz w:val="32"/>
          <w:szCs w:val="32"/>
        </w:rPr>
      </w:pPr>
    </w:p>
    <w:p w14:paraId="2B431F81" w14:textId="77777777" w:rsidR="00FC790E" w:rsidRPr="00706B73" w:rsidRDefault="00FC790E" w:rsidP="004A7C72">
      <w:pPr>
        <w:widowControl w:val="0"/>
        <w:autoSpaceDE w:val="0"/>
        <w:autoSpaceDN w:val="0"/>
        <w:adjustRightInd w:val="0"/>
        <w:spacing w:after="0" w:line="240" w:lineRule="auto"/>
        <w:rPr>
          <w:rFonts w:ascii="Marker Felt" w:hAnsi="Marker Felt"/>
          <w:b/>
          <w:color w:val="FF0000"/>
          <w:sz w:val="20"/>
          <w:szCs w:val="20"/>
        </w:rPr>
      </w:pPr>
      <w:r>
        <w:rPr>
          <w:noProof/>
        </w:rPr>
        <w:lastRenderedPageBreak/>
        <w:drawing>
          <wp:inline distT="0" distB="0" distL="0" distR="0" wp14:anchorId="594B3AA5" wp14:editId="3615C181">
            <wp:extent cx="5829300" cy="97155"/>
            <wp:effectExtent l="0" t="0" r="12700" b="4445"/>
            <wp:docPr id="48" name="Picture 48"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829300" cy="97155"/>
                    </a:xfrm>
                    <a:prstGeom prst="rect">
                      <a:avLst/>
                    </a:prstGeom>
                    <a:noFill/>
                    <a:ln>
                      <a:noFill/>
                    </a:ln>
                  </pic:spPr>
                </pic:pic>
              </a:graphicData>
            </a:graphic>
          </wp:inline>
        </w:drawing>
      </w:r>
    </w:p>
    <w:p w14:paraId="352A402E" w14:textId="77777777" w:rsidR="00713E0F" w:rsidRDefault="00713E0F" w:rsidP="00FC790E">
      <w:pPr>
        <w:widowControl w:val="0"/>
        <w:autoSpaceDE w:val="0"/>
        <w:autoSpaceDN w:val="0"/>
        <w:adjustRightInd w:val="0"/>
        <w:spacing w:after="0" w:line="240" w:lineRule="auto"/>
        <w:jc w:val="center"/>
        <w:rPr>
          <w:rFonts w:ascii="Marker Felt" w:hAnsi="Marker Felt"/>
          <w:b/>
          <w:color w:val="FF0000"/>
          <w:sz w:val="48"/>
          <w:szCs w:val="48"/>
        </w:rPr>
      </w:pPr>
    </w:p>
    <w:p w14:paraId="30ECE7C6" w14:textId="77777777" w:rsidR="00713E0F" w:rsidRDefault="00713E0F" w:rsidP="005F248B">
      <w:pPr>
        <w:widowControl w:val="0"/>
        <w:autoSpaceDE w:val="0"/>
        <w:autoSpaceDN w:val="0"/>
        <w:adjustRightInd w:val="0"/>
        <w:spacing w:after="0" w:line="240" w:lineRule="auto"/>
        <w:rPr>
          <w:rFonts w:ascii="Marker Felt" w:hAnsi="Marker Felt"/>
          <w:b/>
          <w:color w:val="FF0000"/>
          <w:sz w:val="48"/>
          <w:szCs w:val="48"/>
        </w:rPr>
      </w:pPr>
    </w:p>
    <w:p w14:paraId="627522E9" w14:textId="77777777" w:rsidR="005F248B" w:rsidRDefault="005F248B" w:rsidP="005F248B">
      <w:pPr>
        <w:widowControl w:val="0"/>
        <w:autoSpaceDE w:val="0"/>
        <w:autoSpaceDN w:val="0"/>
        <w:adjustRightInd w:val="0"/>
        <w:spacing w:after="0" w:line="240" w:lineRule="auto"/>
        <w:rPr>
          <w:rFonts w:ascii="Marker Felt" w:hAnsi="Marker Felt"/>
          <w:b/>
          <w:color w:val="FF0000"/>
          <w:sz w:val="48"/>
          <w:szCs w:val="48"/>
        </w:rPr>
      </w:pPr>
    </w:p>
    <w:p w14:paraId="0B846037" w14:textId="77777777" w:rsidR="00713E0F" w:rsidRDefault="00713E0F" w:rsidP="00FC790E">
      <w:pPr>
        <w:widowControl w:val="0"/>
        <w:autoSpaceDE w:val="0"/>
        <w:autoSpaceDN w:val="0"/>
        <w:adjustRightInd w:val="0"/>
        <w:spacing w:after="0" w:line="240" w:lineRule="auto"/>
        <w:jc w:val="center"/>
        <w:rPr>
          <w:rFonts w:ascii="Marker Felt" w:hAnsi="Marker Felt"/>
          <w:b/>
          <w:color w:val="FF0000"/>
          <w:sz w:val="48"/>
          <w:szCs w:val="48"/>
        </w:rPr>
      </w:pPr>
    </w:p>
    <w:p w14:paraId="0B19B60F" w14:textId="149DD126" w:rsidR="00713E0F" w:rsidRDefault="00713E0F" w:rsidP="00FC790E">
      <w:pPr>
        <w:widowControl w:val="0"/>
        <w:autoSpaceDE w:val="0"/>
        <w:autoSpaceDN w:val="0"/>
        <w:adjustRightInd w:val="0"/>
        <w:spacing w:after="0" w:line="240" w:lineRule="auto"/>
        <w:jc w:val="center"/>
        <w:rPr>
          <w:rFonts w:ascii="Marker Felt" w:hAnsi="Marker Felt"/>
          <w:b/>
          <w:color w:val="FF0000"/>
          <w:sz w:val="48"/>
          <w:szCs w:val="48"/>
        </w:rPr>
      </w:pPr>
      <w:r>
        <w:rPr>
          <w:rFonts w:ascii="Marker Felt" w:hAnsi="Marker Felt"/>
          <w:b/>
          <w:color w:val="FF0000"/>
          <w:sz w:val="48"/>
          <w:szCs w:val="48"/>
        </w:rPr>
        <w:t xml:space="preserve"> </w:t>
      </w:r>
    </w:p>
    <w:p w14:paraId="61898F5E" w14:textId="035BAB57" w:rsidR="009E7F65" w:rsidRPr="007B1FD2" w:rsidRDefault="00FC790E" w:rsidP="00FC790E">
      <w:pPr>
        <w:widowControl w:val="0"/>
        <w:autoSpaceDE w:val="0"/>
        <w:autoSpaceDN w:val="0"/>
        <w:adjustRightInd w:val="0"/>
        <w:spacing w:after="0" w:line="240" w:lineRule="auto"/>
        <w:jc w:val="center"/>
        <w:rPr>
          <w:rFonts w:ascii="Marker Felt" w:hAnsi="Marker Felt"/>
          <w:b/>
          <w:color w:val="FF0000"/>
          <w:sz w:val="48"/>
          <w:szCs w:val="48"/>
        </w:rPr>
      </w:pPr>
      <w:r w:rsidRPr="007B1FD2">
        <w:rPr>
          <w:rFonts w:ascii="Marker Felt" w:hAnsi="Marker Felt"/>
          <w:b/>
          <w:color w:val="FF0000"/>
          <w:sz w:val="48"/>
          <w:szCs w:val="48"/>
        </w:rPr>
        <w:t>CONTINUING EDUCATION</w:t>
      </w:r>
    </w:p>
    <w:p w14:paraId="294FCB07" w14:textId="7CB3BFFB" w:rsidR="009E7F65" w:rsidRDefault="009E7F65" w:rsidP="009E7F65">
      <w:pPr>
        <w:widowControl w:val="0"/>
        <w:autoSpaceDE w:val="0"/>
        <w:autoSpaceDN w:val="0"/>
        <w:adjustRightInd w:val="0"/>
        <w:spacing w:after="0" w:line="240" w:lineRule="auto"/>
        <w:rPr>
          <w:rFonts w:ascii="Cambria" w:hAnsi="Cambria" w:cs="Cambria"/>
          <w:color w:val="000000"/>
          <w:sz w:val="24"/>
          <w:szCs w:val="24"/>
        </w:rPr>
      </w:pPr>
      <w:r>
        <w:rPr>
          <w:rFonts w:ascii="Cambria" w:hAnsi="Cambria" w:cs="Cambria"/>
          <w:noProof/>
          <w:color w:val="000000"/>
          <w:sz w:val="24"/>
          <w:szCs w:val="24"/>
        </w:rPr>
        <w:drawing>
          <wp:inline distT="0" distB="0" distL="0" distR="0" wp14:anchorId="76E4CEF6" wp14:editId="5249698F">
            <wp:extent cx="5581015" cy="2218055"/>
            <wp:effectExtent l="0" t="0" r="698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1015" cy="2218055"/>
                    </a:xfrm>
                    <a:prstGeom prst="rect">
                      <a:avLst/>
                    </a:prstGeom>
                    <a:noFill/>
                    <a:ln>
                      <a:noFill/>
                    </a:ln>
                  </pic:spPr>
                </pic:pic>
              </a:graphicData>
            </a:graphic>
          </wp:inline>
        </w:drawing>
      </w:r>
    </w:p>
    <w:p w14:paraId="7D51163F" w14:textId="675E80C7" w:rsidR="00706B73" w:rsidRPr="004B6804" w:rsidRDefault="00CC56E3" w:rsidP="004B6804">
      <w:pPr>
        <w:widowControl w:val="0"/>
        <w:autoSpaceDE w:val="0"/>
        <w:autoSpaceDN w:val="0"/>
        <w:adjustRightInd w:val="0"/>
        <w:spacing w:after="320" w:line="240" w:lineRule="auto"/>
        <w:rPr>
          <w:rFonts w:ascii="Calibri" w:hAnsi="Calibri" w:cs="Calibri"/>
          <w:color w:val="000000"/>
          <w:sz w:val="32"/>
          <w:szCs w:val="32"/>
        </w:rPr>
      </w:pPr>
      <w:r>
        <w:rPr>
          <w:rFonts w:ascii="Calibri" w:hAnsi="Calibri" w:cs="Calibri"/>
          <w:noProof/>
          <w:color w:val="000000"/>
          <w:sz w:val="32"/>
          <w:szCs w:val="32"/>
        </w:rPr>
        <mc:AlternateContent>
          <mc:Choice Requires="wps">
            <w:drawing>
              <wp:anchor distT="0" distB="0" distL="114300" distR="114300" simplePos="0" relativeHeight="251670016" behindDoc="0" locked="0" layoutInCell="1" allowOverlap="1" wp14:anchorId="2EB31C8D" wp14:editId="43C8A15C">
                <wp:simplePos x="0" y="0"/>
                <wp:positionH relativeFrom="column">
                  <wp:posOffset>0</wp:posOffset>
                </wp:positionH>
                <wp:positionV relativeFrom="paragraph">
                  <wp:posOffset>156210</wp:posOffset>
                </wp:positionV>
                <wp:extent cx="5462270" cy="0"/>
                <wp:effectExtent l="50800" t="25400" r="74930" b="101600"/>
                <wp:wrapNone/>
                <wp:docPr id="6" name="Straight Connector 6"/>
                <wp:cNvGraphicFramePr/>
                <a:graphic xmlns:a="http://schemas.openxmlformats.org/drawingml/2006/main">
                  <a:graphicData uri="http://schemas.microsoft.com/office/word/2010/wordprocessingShape">
                    <wps:wsp>
                      <wps:cNvCnPr/>
                      <wps:spPr>
                        <a:xfrm>
                          <a:off x="0" y="0"/>
                          <a:ext cx="546227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6"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0,12.3pt" to="430.1pt,1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" strokecolor="red" strokeweight="2pt">
                <v:shadow on="t" opacity="24903f" mv:blur="40000f" origin=",.5" offset="0,20000emu"/>
              </v:line>
            </w:pict>
          </mc:Fallback>
        </mc:AlternateContent>
      </w:r>
    </w:p>
    <w:p w14:paraId="52FE0CDB" w14:textId="77777777" w:rsidR="00706B73" w:rsidRPr="00B251BC" w:rsidRDefault="00706B73" w:rsidP="00706B73">
      <w:pPr>
        <w:widowControl w:val="0"/>
        <w:autoSpaceDE w:val="0"/>
        <w:autoSpaceDN w:val="0"/>
        <w:adjustRightInd w:val="0"/>
        <w:spacing w:after="0" w:line="240" w:lineRule="auto"/>
        <w:rPr>
          <w:rFonts w:ascii="Helvetica Neue" w:hAnsi="Helvetica Neue" w:cs="Helvetica"/>
          <w:b/>
          <w:sz w:val="32"/>
          <w:szCs w:val="32"/>
        </w:rPr>
      </w:pPr>
      <w:r w:rsidRPr="00B251BC">
        <w:rPr>
          <w:rFonts w:ascii="Helvetica Neue" w:hAnsi="Helvetica Neue" w:cs="Helvetica"/>
          <w:b/>
          <w:sz w:val="32"/>
          <w:szCs w:val="32"/>
        </w:rPr>
        <w:t xml:space="preserve">Ferris State University Dental Hygiene Workshops </w:t>
      </w:r>
    </w:p>
    <w:p w14:paraId="7740036C" w14:textId="77777777" w:rsidR="00706B73" w:rsidRPr="00B251BC" w:rsidRDefault="00706B73" w:rsidP="00706B73">
      <w:pPr>
        <w:widowControl w:val="0"/>
        <w:autoSpaceDE w:val="0"/>
        <w:autoSpaceDN w:val="0"/>
        <w:adjustRightInd w:val="0"/>
        <w:spacing w:after="0" w:line="240" w:lineRule="auto"/>
        <w:rPr>
          <w:rFonts w:ascii="Helvetica Neue" w:hAnsi="Helvetica Neue" w:cs="Helvetica"/>
          <w:sz w:val="32"/>
          <w:szCs w:val="32"/>
        </w:rPr>
      </w:pPr>
      <w:r w:rsidRPr="00B251BC">
        <w:rPr>
          <w:rFonts w:ascii="Helvetica Neue" w:hAnsi="Helvetica Neue" w:cs="Helvetica"/>
          <w:sz w:val="32"/>
          <w:szCs w:val="32"/>
        </w:rPr>
        <w:t xml:space="preserve">The link to all of our dental offerings is: </w:t>
      </w:r>
      <w:hyperlink r:id="rId24" w:history="1">
        <w:r w:rsidRPr="00B251BC">
          <w:rPr>
            <w:rFonts w:ascii="Helvetica Neue" w:hAnsi="Helvetica Neue" w:cs="Helvetica"/>
            <w:color w:val="0000FF"/>
            <w:sz w:val="32"/>
            <w:szCs w:val="32"/>
          </w:rPr>
          <w:t>http://www.ferris.edu/HTMLS/administration/academicaffairs/extendedinternational/cps/pages/dentalhygiene/index.htm</w:t>
        </w:r>
      </w:hyperlink>
      <w:r w:rsidRPr="00B251BC">
        <w:rPr>
          <w:rFonts w:ascii="Helvetica Neue" w:hAnsi="Helvetica Neue" w:cs="Helvetica"/>
          <w:sz w:val="32"/>
          <w:szCs w:val="32"/>
        </w:rPr>
        <w:t xml:space="preserve"> </w:t>
      </w:r>
    </w:p>
    <w:p w14:paraId="6DD04C94" w14:textId="77777777" w:rsidR="00706B73" w:rsidRDefault="00706B73" w:rsidP="00706B73">
      <w:pPr>
        <w:widowControl w:val="0"/>
        <w:autoSpaceDE w:val="0"/>
        <w:autoSpaceDN w:val="0"/>
        <w:adjustRightInd w:val="0"/>
        <w:spacing w:after="0" w:line="240" w:lineRule="auto"/>
        <w:rPr>
          <w:rFonts w:ascii="Helvetica" w:hAnsi="Helvetica" w:cs="Helvetica"/>
          <w:sz w:val="24"/>
          <w:szCs w:val="24"/>
        </w:rPr>
      </w:pPr>
    </w:p>
    <w:p w14:paraId="69630EC5" w14:textId="183A77F5" w:rsidR="001F4C71" w:rsidRPr="009C3C4E" w:rsidRDefault="001F4C71" w:rsidP="00706B73">
      <w:pPr>
        <w:rPr>
          <w:sz w:val="20"/>
        </w:rPr>
      </w:pPr>
      <w:r>
        <w:rPr>
          <w:noProof/>
        </w:rPr>
        <w:drawing>
          <wp:inline distT="0" distB="0" distL="0" distR="0" wp14:anchorId="1618A40F" wp14:editId="4A5A93D0">
            <wp:extent cx="5715000" cy="95250"/>
            <wp:effectExtent l="0" t="0" r="0" b="0"/>
            <wp:docPr id="297" name="Picture 297"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C:\Documents and Settings\HP_Administrator.HPBARRYMAIN\Local Settings\Temporary Internet Files\Content.IE5\ALVPQZNL\MC900072691[1].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71CF2BA7" w14:textId="77777777" w:rsidR="006A7068" w:rsidRPr="00303C44" w:rsidRDefault="006A7068" w:rsidP="006A7068">
      <w:pPr>
        <w:widowControl w:val="0"/>
        <w:autoSpaceDE w:val="0"/>
        <w:autoSpaceDN w:val="0"/>
        <w:adjustRightInd w:val="0"/>
        <w:spacing w:after="0" w:line="240" w:lineRule="auto"/>
        <w:jc w:val="center"/>
        <w:rPr>
          <w:rFonts w:ascii="Marker Felt" w:hAnsi="Marker Felt"/>
          <w:b/>
          <w:color w:val="FF6600"/>
          <w:sz w:val="48"/>
          <w:szCs w:val="48"/>
        </w:rPr>
      </w:pPr>
      <w:r w:rsidRPr="00303C44">
        <w:rPr>
          <w:rFonts w:ascii="Marker Felt" w:hAnsi="Marker Felt"/>
          <w:b/>
          <w:color w:val="FF6600"/>
          <w:sz w:val="48"/>
          <w:szCs w:val="48"/>
        </w:rPr>
        <w:t>JOB OPPORTUNITIES</w:t>
      </w:r>
    </w:p>
    <w:p w14:paraId="3E7D64E7" w14:textId="74DFDD0D" w:rsidR="00F51E70" w:rsidRPr="00B251BC" w:rsidRDefault="006A7068" w:rsidP="006A7068">
      <w:pPr>
        <w:widowControl w:val="0"/>
        <w:autoSpaceDE w:val="0"/>
        <w:autoSpaceDN w:val="0"/>
        <w:adjustRightInd w:val="0"/>
        <w:spacing w:after="0" w:line="240" w:lineRule="auto"/>
        <w:jc w:val="center"/>
        <w:rPr>
          <w:rFonts w:ascii="Helvetica Neue" w:hAnsi="Helvetica Neue"/>
          <w:b/>
          <w:color w:val="FF0000"/>
          <w:sz w:val="48"/>
          <w:szCs w:val="48"/>
        </w:rPr>
      </w:pPr>
      <w:r w:rsidRPr="00B251BC">
        <w:rPr>
          <w:rFonts w:ascii="Helvetica Neue" w:hAnsi="Helvetica Neue" w:cs="Arial"/>
          <w:iCs/>
          <w:color w:val="1A1A1A"/>
          <w:sz w:val="28"/>
          <w:szCs w:val="28"/>
        </w:rPr>
        <w:t xml:space="preserve">Did you know that you can find great job opportunities on the MDHA website?  Check it out today, visit </w:t>
      </w:r>
      <w:r w:rsidRPr="00B251BC">
        <w:rPr>
          <w:rFonts w:ascii="Helvetica Neue" w:hAnsi="Helvetica Neue" w:cs="Arial"/>
          <w:iCs/>
          <w:color w:val="0000FF"/>
          <w:sz w:val="28"/>
          <w:szCs w:val="28"/>
        </w:rPr>
        <w:t>http://www.mdhatoday.org/members/Employment%20Opportunities.html</w:t>
      </w:r>
    </w:p>
    <w:p w14:paraId="182B4BDE" w14:textId="0C5C4D46" w:rsidR="00526422" w:rsidRDefault="00526422" w:rsidP="00F51E70">
      <w:r>
        <w:rPr>
          <w:noProof/>
        </w:rPr>
        <w:drawing>
          <wp:inline distT="0" distB="0" distL="0" distR="0" wp14:anchorId="0D66558B" wp14:editId="4C0D1E24">
            <wp:extent cx="5715000" cy="95250"/>
            <wp:effectExtent l="0" t="0" r="0" b="0"/>
            <wp:docPr id="11" name="Picture 11"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C:\Documents and Settings\HP_Administrator.HPBARRYMAIN\Local Settings\Temporary Internet Files\Content.IE5\ALVPQZNL\MC900072691[1].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6EB3F63E" w14:textId="13BD3298" w:rsidR="00391AA8" w:rsidRDefault="00391AA8" w:rsidP="00F51E70">
      <w:r>
        <w:rPr>
          <w:noProof/>
        </w:rPr>
        <w:lastRenderedPageBreak/>
        <w:drawing>
          <wp:inline distT="0" distB="0" distL="0" distR="0" wp14:anchorId="5C4ABB19" wp14:editId="50880C71">
            <wp:extent cx="5699760" cy="812165"/>
            <wp:effectExtent l="0" t="0" r="0" b="635"/>
            <wp:docPr id="22" name="Picture 22" descr="Description: Description: Description: dentalca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Description: dentalcare.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9760" cy="812165"/>
                    </a:xfrm>
                    <a:prstGeom prst="rect">
                      <a:avLst/>
                    </a:prstGeom>
                    <a:noFill/>
                    <a:ln>
                      <a:noFill/>
                    </a:ln>
                  </pic:spPr>
                </pic:pic>
              </a:graphicData>
            </a:graphic>
          </wp:inline>
        </w:drawing>
      </w:r>
    </w:p>
    <w:p w14:paraId="08FAACA0" w14:textId="67AC2196" w:rsidR="00391AA8" w:rsidRDefault="00391AA8" w:rsidP="00F51E70">
      <w:r>
        <w:rPr>
          <w:noProof/>
        </w:rPr>
        <w:drawing>
          <wp:inline distT="0" distB="0" distL="0" distR="0" wp14:anchorId="2F434CAF" wp14:editId="43E190C5">
            <wp:extent cx="5715000" cy="95250"/>
            <wp:effectExtent l="0" t="0" r="0" b="0"/>
            <wp:docPr id="23" name="Picture 23"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C:\Documents and Settings\HP_Administrator.HPBARRYMAIN\Local Settings\Temporary Internet Files\Content.IE5\ALVPQZNL\MC900072691[1].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459ECB8E" w14:textId="7C94F87D" w:rsidR="00F51E70" w:rsidRDefault="00F51E70" w:rsidP="00F51E70">
      <w:r>
        <w:t xml:space="preserve">Become familiar with </w:t>
      </w:r>
      <w:hyperlink r:id="rId26" w:history="1">
        <w:r>
          <w:rPr>
            <w:rStyle w:val="Hyperlink"/>
          </w:rPr>
          <w:t>www.mdhatoday.org</w:t>
        </w:r>
      </w:hyperlink>
      <w:r>
        <w:t xml:space="preserve">  and learn to navigate MDHA’s website!! There is an easy link for a membership </w:t>
      </w:r>
      <w:r w:rsidR="00026525">
        <w:t>application,</w:t>
      </w:r>
      <w:r>
        <w:t xml:space="preserve"> </w:t>
      </w:r>
      <w:r w:rsidR="00026525">
        <w:t xml:space="preserve">and </w:t>
      </w:r>
      <w:r>
        <w:t xml:space="preserve">many opportunities for continuing education credits through various components.  </w:t>
      </w:r>
      <w:r>
        <w:rPr>
          <w:noProof/>
        </w:rPr>
        <w:drawing>
          <wp:inline distT="0" distB="0" distL="0" distR="0" wp14:anchorId="2161CBD5" wp14:editId="3FD56280">
            <wp:extent cx="5715000" cy="95250"/>
            <wp:effectExtent l="0" t="0" r="0" b="0"/>
            <wp:docPr id="2" name="Picture 2"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C:\Documents and Settings\HP_Administrator.HPBARRYMAIN\Local Settings\Temporary Internet Files\Content.IE5\ALVPQZNL\MC900072691[1].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1EF8FBB7" w14:textId="77777777" w:rsidR="009E4B5F" w:rsidRDefault="00F51E70" w:rsidP="00690DBB">
      <w:pPr>
        <w:rPr>
          <w:rFonts w:ascii="Calibri" w:eastAsia="Calibri" w:hAnsi="Calibri" w:cs="Times New Roman"/>
          <w:noProof/>
          <w:color w:val="C00000"/>
        </w:rPr>
      </w:pPr>
      <w:r>
        <w:rPr>
          <w:rFonts w:ascii="Times New Roman" w:eastAsia="Calibri" w:hAnsi="Times New Roman" w:cs="Times New Roman"/>
          <w:b/>
          <w:sz w:val="20"/>
          <w:szCs w:val="20"/>
          <w:u w:val="single"/>
        </w:rPr>
        <w:t>Advertisers</w:t>
      </w:r>
      <w:r>
        <w:rPr>
          <w:rFonts w:ascii="Arial" w:eastAsia="Calibri" w:hAnsi="Arial" w:cs="Arial"/>
          <w:sz w:val="18"/>
          <w:szCs w:val="18"/>
        </w:rPr>
        <w:t xml:space="preserve">:  This Newswire is being sent </w:t>
      </w:r>
      <w:r w:rsidR="00690DBB">
        <w:rPr>
          <w:rFonts w:ascii="Arial" w:eastAsia="Calibri" w:hAnsi="Arial" w:cs="Arial"/>
          <w:sz w:val="18"/>
          <w:szCs w:val="18"/>
        </w:rPr>
        <w:t>bi</w:t>
      </w:r>
      <w:r>
        <w:rPr>
          <w:rFonts w:ascii="Arial" w:eastAsia="Calibri" w:hAnsi="Arial" w:cs="Arial"/>
          <w:sz w:val="18"/>
          <w:szCs w:val="18"/>
        </w:rPr>
        <w:t>monthly to approx. 1000 registered dental hygienists throughout the state.  It reaches these RDH’s and then some!  If you would like to have your l</w:t>
      </w:r>
      <w:r w:rsidR="00AB08A9">
        <w:rPr>
          <w:rFonts w:ascii="Arial" w:eastAsia="Calibri" w:hAnsi="Arial" w:cs="Arial"/>
          <w:sz w:val="18"/>
          <w:szCs w:val="18"/>
        </w:rPr>
        <w:t xml:space="preserve">ogo appear in this publication, </w:t>
      </w:r>
      <w:r>
        <w:rPr>
          <w:rFonts w:ascii="Arial" w:eastAsia="Calibri" w:hAnsi="Arial" w:cs="Arial"/>
          <w:sz w:val="18"/>
          <w:szCs w:val="18"/>
        </w:rPr>
        <w:t xml:space="preserve">please visit our website </w:t>
      </w:r>
      <w:hyperlink r:id="rId27" w:history="1">
        <w:r>
          <w:rPr>
            <w:rStyle w:val="Hyperlink"/>
            <w:rFonts w:ascii="Arial" w:eastAsia="Calibri" w:hAnsi="Arial" w:cs="Arial"/>
            <w:b/>
            <w:color w:val="0000FF"/>
            <w:sz w:val="18"/>
            <w:szCs w:val="18"/>
          </w:rPr>
          <w:t>www.mdhatoday.org</w:t>
        </w:r>
      </w:hyperlink>
      <w:r>
        <w:rPr>
          <w:rFonts w:ascii="Arial" w:eastAsia="Calibri" w:hAnsi="Arial" w:cs="Arial"/>
          <w:sz w:val="18"/>
          <w:szCs w:val="18"/>
        </w:rPr>
        <w:t xml:space="preserve"> and click on the “advertisers” link.  To our readers, you are encouraged to patronize our sponsors!  Thank you!</w:t>
      </w:r>
      <w:r>
        <w:rPr>
          <w:rFonts w:ascii="Calibri" w:eastAsia="Calibri" w:hAnsi="Calibri" w:cs="Times New Roman"/>
          <w:noProof/>
          <w:color w:val="C00000"/>
        </w:rPr>
        <w:t xml:space="preserve">      </w:t>
      </w:r>
    </w:p>
    <w:p w14:paraId="56E58AC2" w14:textId="77777777" w:rsidR="009E4B5F" w:rsidRDefault="009E4B5F" w:rsidP="00690DBB">
      <w:pPr>
        <w:rPr>
          <w:rFonts w:ascii="Calibri" w:eastAsia="Calibri" w:hAnsi="Calibri" w:cs="Times New Roman"/>
          <w:noProof/>
          <w:color w:val="C00000"/>
        </w:rPr>
      </w:pPr>
    </w:p>
    <w:p w14:paraId="1CF062E5" w14:textId="7DA7E68A" w:rsidR="000A7CC2" w:rsidRPr="00893C9C" w:rsidRDefault="009E4B5F" w:rsidP="009E4B5F">
      <w:pPr>
        <w:jc w:val="center"/>
        <w:rPr>
          <w:rFonts w:ascii="Arial" w:eastAsia="Calibri" w:hAnsi="Arial" w:cs="Arial"/>
          <w:sz w:val="18"/>
          <w:szCs w:val="18"/>
        </w:rPr>
      </w:pPr>
      <w:r w:rsidRPr="00070270">
        <w:rPr>
          <w:noProof/>
        </w:rPr>
        <w:drawing>
          <wp:inline distT="0" distB="0" distL="0" distR="0" wp14:anchorId="3960C1A7" wp14:editId="1DEE7FFB">
            <wp:extent cx="3154045" cy="1574800"/>
            <wp:effectExtent l="0" t="0" r="0" b="0"/>
            <wp:docPr id="14" name="Picture 14" descr="Description: Description: ADHAMichigan-new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ADHAMichigan-newlogo.jp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3162908" cy="1579225"/>
                    </a:xfrm>
                    <a:prstGeom prst="rect">
                      <a:avLst/>
                    </a:prstGeom>
                    <a:noFill/>
                    <a:ln>
                      <a:noFill/>
                    </a:ln>
                  </pic:spPr>
                </pic:pic>
              </a:graphicData>
            </a:graphic>
          </wp:inline>
        </w:drawing>
      </w:r>
    </w:p>
    <w:sectPr w:rsidR="000A7CC2" w:rsidRPr="00893C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Marker Felt">
    <w:altName w:val="Courier New"/>
    <w:charset w:val="00"/>
    <w:family w:val="auto"/>
    <w:pitch w:val="variable"/>
    <w:sig w:usb0="00000001" w:usb1="00000040" w:usb2="00000000" w:usb3="00000000" w:csb0="00000111" w:csb1="00000000"/>
  </w:font>
  <w:font w:name="Helvetica Neue">
    <w:altName w:val="Malgun Gothic"/>
    <w:charset w:val="00"/>
    <w:family w:val="auto"/>
    <w:pitch w:val="variable"/>
    <w:sig w:usb0="00000003" w:usb1="500079DB" w:usb2="00000010" w:usb3="00000000" w:csb0="00000001" w:csb1="00000000"/>
  </w:font>
  <w:font w:name="Helvetica">
    <w:panose1 w:val="020B0604020202020204"/>
    <w:charset w:val="00"/>
    <w:family w:val="swiss"/>
    <w:pitch w:val="variable"/>
    <w:sig w:usb0="20002A87" w:usb1="00000000" w:usb2="00000000" w:usb3="00000000" w:csb0="000001FF"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ndalus">
    <w:altName w:val="Menlo Bold"/>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0443C0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2E183C"/>
    <w:multiLevelType w:val="hybridMultilevel"/>
    <w:tmpl w:val="C37C0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C3193"/>
    <w:multiLevelType w:val="hybridMultilevel"/>
    <w:tmpl w:val="00F28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EB594D"/>
    <w:multiLevelType w:val="hybridMultilevel"/>
    <w:tmpl w:val="35462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566E97"/>
    <w:multiLevelType w:val="hybridMultilevel"/>
    <w:tmpl w:val="3F0C3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9766A6"/>
    <w:multiLevelType w:val="hybridMultilevel"/>
    <w:tmpl w:val="55587F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90624D"/>
    <w:multiLevelType w:val="hybridMultilevel"/>
    <w:tmpl w:val="94924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213379"/>
    <w:multiLevelType w:val="hybridMultilevel"/>
    <w:tmpl w:val="CA46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7D5C28"/>
    <w:multiLevelType w:val="hybridMultilevel"/>
    <w:tmpl w:val="6820FE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C70F49"/>
    <w:multiLevelType w:val="hybridMultilevel"/>
    <w:tmpl w:val="3668B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905F43"/>
    <w:multiLevelType w:val="hybridMultilevel"/>
    <w:tmpl w:val="936067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DD5600"/>
    <w:multiLevelType w:val="hybridMultilevel"/>
    <w:tmpl w:val="773C9D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570969"/>
    <w:multiLevelType w:val="hybridMultilevel"/>
    <w:tmpl w:val="4F9A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AF542E"/>
    <w:multiLevelType w:val="hybridMultilevel"/>
    <w:tmpl w:val="69822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B565ED"/>
    <w:multiLevelType w:val="hybridMultilevel"/>
    <w:tmpl w:val="F304820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EF368F"/>
    <w:multiLevelType w:val="hybridMultilevel"/>
    <w:tmpl w:val="97784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823DBD"/>
    <w:multiLevelType w:val="hybridMultilevel"/>
    <w:tmpl w:val="55B454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CF5AFE"/>
    <w:multiLevelType w:val="hybridMultilevel"/>
    <w:tmpl w:val="F7FE5B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145251"/>
    <w:multiLevelType w:val="hybridMultilevel"/>
    <w:tmpl w:val="65B2C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14"/>
  </w:num>
  <w:num w:numId="4">
    <w:abstractNumId w:val="1"/>
  </w:num>
  <w:num w:numId="5">
    <w:abstractNumId w:val="8"/>
  </w:num>
  <w:num w:numId="6">
    <w:abstractNumId w:val="3"/>
  </w:num>
  <w:num w:numId="7">
    <w:abstractNumId w:val="9"/>
  </w:num>
  <w:num w:numId="8">
    <w:abstractNumId w:val="15"/>
  </w:num>
  <w:num w:numId="9">
    <w:abstractNumId w:val="11"/>
  </w:num>
  <w:num w:numId="10">
    <w:abstractNumId w:val="18"/>
  </w:num>
  <w:num w:numId="11">
    <w:abstractNumId w:val="17"/>
  </w:num>
  <w:num w:numId="12">
    <w:abstractNumId w:val="6"/>
  </w:num>
  <w:num w:numId="13">
    <w:abstractNumId w:val="0"/>
  </w:num>
  <w:num w:numId="14">
    <w:abstractNumId w:val="19"/>
  </w:num>
  <w:num w:numId="15">
    <w:abstractNumId w:val="10"/>
  </w:num>
  <w:num w:numId="16">
    <w:abstractNumId w:val="5"/>
  </w:num>
  <w:num w:numId="17">
    <w:abstractNumId w:val="4"/>
  </w:num>
  <w:num w:numId="18">
    <w:abstractNumId w:val="13"/>
  </w:num>
  <w:num w:numId="19">
    <w:abstractNumId w:val="12"/>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drawingGridHorizontalSpacing w:val="187"/>
  <w:drawingGridVerticalSpacing w:val="187"/>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E70"/>
    <w:rsid w:val="00022F87"/>
    <w:rsid w:val="00026525"/>
    <w:rsid w:val="00032E71"/>
    <w:rsid w:val="00070270"/>
    <w:rsid w:val="00095490"/>
    <w:rsid w:val="000A43ED"/>
    <w:rsid w:val="000A7CC2"/>
    <w:rsid w:val="000C46F5"/>
    <w:rsid w:val="000D2078"/>
    <w:rsid w:val="000D7F45"/>
    <w:rsid w:val="000F7325"/>
    <w:rsid w:val="001134E3"/>
    <w:rsid w:val="001425DA"/>
    <w:rsid w:val="00167C6D"/>
    <w:rsid w:val="001712CA"/>
    <w:rsid w:val="00175B46"/>
    <w:rsid w:val="001762E8"/>
    <w:rsid w:val="0017784C"/>
    <w:rsid w:val="001B2C99"/>
    <w:rsid w:val="001D451A"/>
    <w:rsid w:val="001E5F9D"/>
    <w:rsid w:val="001F4211"/>
    <w:rsid w:val="001F4C71"/>
    <w:rsid w:val="00202CFA"/>
    <w:rsid w:val="00211782"/>
    <w:rsid w:val="00240767"/>
    <w:rsid w:val="002450E3"/>
    <w:rsid w:val="0025072D"/>
    <w:rsid w:val="00252203"/>
    <w:rsid w:val="0026016A"/>
    <w:rsid w:val="00264019"/>
    <w:rsid w:val="00284C4E"/>
    <w:rsid w:val="0028688E"/>
    <w:rsid w:val="002A62F0"/>
    <w:rsid w:val="002C6ED8"/>
    <w:rsid w:val="002E0042"/>
    <w:rsid w:val="002E02FC"/>
    <w:rsid w:val="002F5662"/>
    <w:rsid w:val="00303C44"/>
    <w:rsid w:val="00320FFA"/>
    <w:rsid w:val="00345C91"/>
    <w:rsid w:val="00351BA0"/>
    <w:rsid w:val="00357305"/>
    <w:rsid w:val="00371C15"/>
    <w:rsid w:val="00380969"/>
    <w:rsid w:val="00380F6D"/>
    <w:rsid w:val="00391AA8"/>
    <w:rsid w:val="00394AF6"/>
    <w:rsid w:val="003B34D3"/>
    <w:rsid w:val="003B6197"/>
    <w:rsid w:val="003D35D9"/>
    <w:rsid w:val="003D3A2A"/>
    <w:rsid w:val="004043CB"/>
    <w:rsid w:val="00416EB1"/>
    <w:rsid w:val="00436DE0"/>
    <w:rsid w:val="00444E16"/>
    <w:rsid w:val="00493613"/>
    <w:rsid w:val="00493D0C"/>
    <w:rsid w:val="004A7C72"/>
    <w:rsid w:val="004B6804"/>
    <w:rsid w:val="004D3785"/>
    <w:rsid w:val="004D5F90"/>
    <w:rsid w:val="004D7AC1"/>
    <w:rsid w:val="004F042C"/>
    <w:rsid w:val="00510B45"/>
    <w:rsid w:val="005247A5"/>
    <w:rsid w:val="00526422"/>
    <w:rsid w:val="00542152"/>
    <w:rsid w:val="005643BC"/>
    <w:rsid w:val="00582D14"/>
    <w:rsid w:val="00593E2B"/>
    <w:rsid w:val="005B24FD"/>
    <w:rsid w:val="005F0D0E"/>
    <w:rsid w:val="005F248B"/>
    <w:rsid w:val="006341F0"/>
    <w:rsid w:val="0063542B"/>
    <w:rsid w:val="006539C9"/>
    <w:rsid w:val="00655BC8"/>
    <w:rsid w:val="00660BF0"/>
    <w:rsid w:val="00662BFC"/>
    <w:rsid w:val="006707C9"/>
    <w:rsid w:val="00690DBB"/>
    <w:rsid w:val="0069433A"/>
    <w:rsid w:val="006A1585"/>
    <w:rsid w:val="006A25AB"/>
    <w:rsid w:val="006A7068"/>
    <w:rsid w:val="006C5014"/>
    <w:rsid w:val="006E147D"/>
    <w:rsid w:val="00706B73"/>
    <w:rsid w:val="00713E0F"/>
    <w:rsid w:val="00740861"/>
    <w:rsid w:val="00745091"/>
    <w:rsid w:val="00750C4B"/>
    <w:rsid w:val="00760A0B"/>
    <w:rsid w:val="00793787"/>
    <w:rsid w:val="007B1FD2"/>
    <w:rsid w:val="007C2C0C"/>
    <w:rsid w:val="007F360F"/>
    <w:rsid w:val="008106AD"/>
    <w:rsid w:val="0082168B"/>
    <w:rsid w:val="00845B56"/>
    <w:rsid w:val="00851694"/>
    <w:rsid w:val="00852250"/>
    <w:rsid w:val="00864323"/>
    <w:rsid w:val="00871FF9"/>
    <w:rsid w:val="00893C9C"/>
    <w:rsid w:val="00894B4C"/>
    <w:rsid w:val="008A0C1D"/>
    <w:rsid w:val="008D27BC"/>
    <w:rsid w:val="009142FF"/>
    <w:rsid w:val="00915A3B"/>
    <w:rsid w:val="00985E39"/>
    <w:rsid w:val="00993422"/>
    <w:rsid w:val="009A201C"/>
    <w:rsid w:val="009C55FA"/>
    <w:rsid w:val="009E4B5F"/>
    <w:rsid w:val="009E7F65"/>
    <w:rsid w:val="009F22B2"/>
    <w:rsid w:val="00A125CF"/>
    <w:rsid w:val="00A3394E"/>
    <w:rsid w:val="00A36775"/>
    <w:rsid w:val="00A37BC3"/>
    <w:rsid w:val="00A542CA"/>
    <w:rsid w:val="00A5641B"/>
    <w:rsid w:val="00A649A6"/>
    <w:rsid w:val="00AA0438"/>
    <w:rsid w:val="00AB08A9"/>
    <w:rsid w:val="00AE3193"/>
    <w:rsid w:val="00B02F3F"/>
    <w:rsid w:val="00B2399E"/>
    <w:rsid w:val="00B251BC"/>
    <w:rsid w:val="00B25F7E"/>
    <w:rsid w:val="00B27DB0"/>
    <w:rsid w:val="00B408C7"/>
    <w:rsid w:val="00B45A31"/>
    <w:rsid w:val="00B53F6D"/>
    <w:rsid w:val="00BB1C81"/>
    <w:rsid w:val="00BB291E"/>
    <w:rsid w:val="00BC315B"/>
    <w:rsid w:val="00BC3F0D"/>
    <w:rsid w:val="00BC6C24"/>
    <w:rsid w:val="00BE2C34"/>
    <w:rsid w:val="00BE3A30"/>
    <w:rsid w:val="00BF0BB3"/>
    <w:rsid w:val="00BF4E4B"/>
    <w:rsid w:val="00C06481"/>
    <w:rsid w:val="00C13CE8"/>
    <w:rsid w:val="00C2161D"/>
    <w:rsid w:val="00C35756"/>
    <w:rsid w:val="00C50C5F"/>
    <w:rsid w:val="00C55C73"/>
    <w:rsid w:val="00C65313"/>
    <w:rsid w:val="00C74EF9"/>
    <w:rsid w:val="00C962DE"/>
    <w:rsid w:val="00C97921"/>
    <w:rsid w:val="00CA12D5"/>
    <w:rsid w:val="00CC56E3"/>
    <w:rsid w:val="00CD5406"/>
    <w:rsid w:val="00CD5F67"/>
    <w:rsid w:val="00CD6D09"/>
    <w:rsid w:val="00CE0F91"/>
    <w:rsid w:val="00D10D97"/>
    <w:rsid w:val="00D214A4"/>
    <w:rsid w:val="00D32764"/>
    <w:rsid w:val="00D36D69"/>
    <w:rsid w:val="00D411DA"/>
    <w:rsid w:val="00D6532E"/>
    <w:rsid w:val="00D71050"/>
    <w:rsid w:val="00D74017"/>
    <w:rsid w:val="00D80BF8"/>
    <w:rsid w:val="00D96291"/>
    <w:rsid w:val="00DA0637"/>
    <w:rsid w:val="00DA337E"/>
    <w:rsid w:val="00DB783B"/>
    <w:rsid w:val="00DD11FD"/>
    <w:rsid w:val="00DD2CD1"/>
    <w:rsid w:val="00DE0F6E"/>
    <w:rsid w:val="00DE619E"/>
    <w:rsid w:val="00DF3632"/>
    <w:rsid w:val="00E26D5C"/>
    <w:rsid w:val="00E56F8C"/>
    <w:rsid w:val="00E56FA6"/>
    <w:rsid w:val="00E7054E"/>
    <w:rsid w:val="00E9547F"/>
    <w:rsid w:val="00EB377D"/>
    <w:rsid w:val="00EB3EC9"/>
    <w:rsid w:val="00EC3582"/>
    <w:rsid w:val="00ED2230"/>
    <w:rsid w:val="00ED442C"/>
    <w:rsid w:val="00EE1418"/>
    <w:rsid w:val="00EF0C69"/>
    <w:rsid w:val="00EF0D94"/>
    <w:rsid w:val="00EF5F07"/>
    <w:rsid w:val="00F05D65"/>
    <w:rsid w:val="00F1317C"/>
    <w:rsid w:val="00F211ED"/>
    <w:rsid w:val="00F237E4"/>
    <w:rsid w:val="00F510E4"/>
    <w:rsid w:val="00F51E70"/>
    <w:rsid w:val="00F604C9"/>
    <w:rsid w:val="00F841DF"/>
    <w:rsid w:val="00F95107"/>
    <w:rsid w:val="00FB0A06"/>
    <w:rsid w:val="00FC4780"/>
    <w:rsid w:val="00FC790E"/>
    <w:rsid w:val="00FD17EA"/>
    <w:rsid w:val="00FD5398"/>
    <w:rsid w:val="00FD72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66B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E70"/>
  </w:style>
  <w:style w:type="paragraph" w:styleId="Heading1">
    <w:name w:val="heading 1"/>
    <w:basedOn w:val="Normal"/>
    <w:next w:val="Normal"/>
    <w:link w:val="Heading1Char"/>
    <w:uiPriority w:val="9"/>
    <w:qFormat/>
    <w:rsid w:val="00915A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1E70"/>
    <w:rPr>
      <w:color w:val="0000FF" w:themeColor="hyperlink"/>
      <w:u w:val="single"/>
    </w:rPr>
  </w:style>
  <w:style w:type="paragraph" w:styleId="NoSpacing">
    <w:name w:val="No Spacing"/>
    <w:link w:val="NoSpacingChar"/>
    <w:uiPriority w:val="1"/>
    <w:qFormat/>
    <w:rsid w:val="00F51E70"/>
    <w:pPr>
      <w:spacing w:after="0" w:line="240" w:lineRule="auto"/>
    </w:pPr>
  </w:style>
  <w:style w:type="character" w:customStyle="1" w:styleId="apple-style-span">
    <w:name w:val="apple-style-span"/>
    <w:basedOn w:val="DefaultParagraphFont"/>
    <w:rsid w:val="00F51E70"/>
  </w:style>
  <w:style w:type="paragraph" w:styleId="BalloonText">
    <w:name w:val="Balloon Text"/>
    <w:basedOn w:val="Normal"/>
    <w:link w:val="BalloonTextChar"/>
    <w:uiPriority w:val="99"/>
    <w:semiHidden/>
    <w:unhideWhenUsed/>
    <w:rsid w:val="00F51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E70"/>
    <w:rPr>
      <w:rFonts w:ascii="Tahoma" w:hAnsi="Tahoma" w:cs="Tahoma"/>
      <w:sz w:val="16"/>
      <w:szCs w:val="16"/>
    </w:rPr>
  </w:style>
  <w:style w:type="character" w:customStyle="1" w:styleId="textexposedshow">
    <w:name w:val="text_exposed_show"/>
    <w:basedOn w:val="DefaultParagraphFont"/>
    <w:rsid w:val="00985E39"/>
  </w:style>
  <w:style w:type="character" w:styleId="Strong">
    <w:name w:val="Strong"/>
    <w:basedOn w:val="DefaultParagraphFont"/>
    <w:uiPriority w:val="22"/>
    <w:qFormat/>
    <w:rsid w:val="0025072D"/>
    <w:rPr>
      <w:b/>
      <w:bCs/>
    </w:rPr>
  </w:style>
  <w:style w:type="paragraph" w:styleId="NormalWeb">
    <w:name w:val="Normal (Web)"/>
    <w:basedOn w:val="Normal"/>
    <w:uiPriority w:val="99"/>
    <w:unhideWhenUsed/>
    <w:rsid w:val="0002652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6016A"/>
    <w:pPr>
      <w:ind w:left="720"/>
      <w:contextualSpacing/>
    </w:pPr>
  </w:style>
  <w:style w:type="character" w:styleId="FollowedHyperlink">
    <w:name w:val="FollowedHyperlink"/>
    <w:basedOn w:val="DefaultParagraphFont"/>
    <w:uiPriority w:val="99"/>
    <w:semiHidden/>
    <w:unhideWhenUsed/>
    <w:rsid w:val="005B24FD"/>
    <w:rPr>
      <w:color w:val="800080" w:themeColor="followedHyperlink"/>
      <w:u w:val="single"/>
    </w:rPr>
  </w:style>
  <w:style w:type="paragraph" w:styleId="ListBullet">
    <w:name w:val="List Bullet"/>
    <w:basedOn w:val="Normal"/>
    <w:uiPriority w:val="99"/>
    <w:unhideWhenUsed/>
    <w:rsid w:val="00DA337E"/>
    <w:pPr>
      <w:numPr>
        <w:numId w:val="13"/>
      </w:numPr>
      <w:contextualSpacing/>
    </w:pPr>
  </w:style>
  <w:style w:type="paragraph" w:customStyle="1" w:styleId="Default">
    <w:name w:val="Default"/>
    <w:rsid w:val="00B02F3F"/>
    <w:pPr>
      <w:autoSpaceDE w:val="0"/>
      <w:autoSpaceDN w:val="0"/>
      <w:adjustRightInd w:val="0"/>
      <w:spacing w:after="0" w:line="240" w:lineRule="auto"/>
    </w:pPr>
    <w:rPr>
      <w:rFonts w:ascii="Calibri" w:hAnsi="Calibri" w:cs="Calibri"/>
      <w:color w:val="000000"/>
      <w:sz w:val="24"/>
      <w:szCs w:val="24"/>
    </w:rPr>
  </w:style>
  <w:style w:type="character" w:customStyle="1" w:styleId="NoSpacingChar">
    <w:name w:val="No Spacing Char"/>
    <w:basedOn w:val="DefaultParagraphFont"/>
    <w:link w:val="NoSpacing"/>
    <w:uiPriority w:val="1"/>
    <w:rsid w:val="00EC3582"/>
  </w:style>
  <w:style w:type="character" w:customStyle="1" w:styleId="bodybold">
    <w:name w:val="bodybold"/>
    <w:basedOn w:val="DefaultParagraphFont"/>
    <w:rsid w:val="00A37BC3"/>
  </w:style>
  <w:style w:type="paragraph" w:styleId="Title">
    <w:name w:val="Title"/>
    <w:basedOn w:val="Normal"/>
    <w:next w:val="Normal"/>
    <w:link w:val="TitleChar"/>
    <w:uiPriority w:val="10"/>
    <w:qFormat/>
    <w:rsid w:val="00B25F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25F7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15A3B"/>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E70"/>
  </w:style>
  <w:style w:type="paragraph" w:styleId="Heading1">
    <w:name w:val="heading 1"/>
    <w:basedOn w:val="Normal"/>
    <w:next w:val="Normal"/>
    <w:link w:val="Heading1Char"/>
    <w:uiPriority w:val="9"/>
    <w:qFormat/>
    <w:rsid w:val="00915A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1E70"/>
    <w:rPr>
      <w:color w:val="0000FF" w:themeColor="hyperlink"/>
      <w:u w:val="single"/>
    </w:rPr>
  </w:style>
  <w:style w:type="paragraph" w:styleId="NoSpacing">
    <w:name w:val="No Spacing"/>
    <w:link w:val="NoSpacingChar"/>
    <w:uiPriority w:val="1"/>
    <w:qFormat/>
    <w:rsid w:val="00F51E70"/>
    <w:pPr>
      <w:spacing w:after="0" w:line="240" w:lineRule="auto"/>
    </w:pPr>
  </w:style>
  <w:style w:type="character" w:customStyle="1" w:styleId="apple-style-span">
    <w:name w:val="apple-style-span"/>
    <w:basedOn w:val="DefaultParagraphFont"/>
    <w:rsid w:val="00F51E70"/>
  </w:style>
  <w:style w:type="paragraph" w:styleId="BalloonText">
    <w:name w:val="Balloon Text"/>
    <w:basedOn w:val="Normal"/>
    <w:link w:val="BalloonTextChar"/>
    <w:uiPriority w:val="99"/>
    <w:semiHidden/>
    <w:unhideWhenUsed/>
    <w:rsid w:val="00F51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E70"/>
    <w:rPr>
      <w:rFonts w:ascii="Tahoma" w:hAnsi="Tahoma" w:cs="Tahoma"/>
      <w:sz w:val="16"/>
      <w:szCs w:val="16"/>
    </w:rPr>
  </w:style>
  <w:style w:type="character" w:customStyle="1" w:styleId="textexposedshow">
    <w:name w:val="text_exposed_show"/>
    <w:basedOn w:val="DefaultParagraphFont"/>
    <w:rsid w:val="00985E39"/>
  </w:style>
  <w:style w:type="character" w:styleId="Strong">
    <w:name w:val="Strong"/>
    <w:basedOn w:val="DefaultParagraphFont"/>
    <w:uiPriority w:val="22"/>
    <w:qFormat/>
    <w:rsid w:val="0025072D"/>
    <w:rPr>
      <w:b/>
      <w:bCs/>
    </w:rPr>
  </w:style>
  <w:style w:type="paragraph" w:styleId="NormalWeb">
    <w:name w:val="Normal (Web)"/>
    <w:basedOn w:val="Normal"/>
    <w:uiPriority w:val="99"/>
    <w:unhideWhenUsed/>
    <w:rsid w:val="0002652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6016A"/>
    <w:pPr>
      <w:ind w:left="720"/>
      <w:contextualSpacing/>
    </w:pPr>
  </w:style>
  <w:style w:type="character" w:styleId="FollowedHyperlink">
    <w:name w:val="FollowedHyperlink"/>
    <w:basedOn w:val="DefaultParagraphFont"/>
    <w:uiPriority w:val="99"/>
    <w:semiHidden/>
    <w:unhideWhenUsed/>
    <w:rsid w:val="005B24FD"/>
    <w:rPr>
      <w:color w:val="800080" w:themeColor="followedHyperlink"/>
      <w:u w:val="single"/>
    </w:rPr>
  </w:style>
  <w:style w:type="paragraph" w:styleId="ListBullet">
    <w:name w:val="List Bullet"/>
    <w:basedOn w:val="Normal"/>
    <w:uiPriority w:val="99"/>
    <w:unhideWhenUsed/>
    <w:rsid w:val="00DA337E"/>
    <w:pPr>
      <w:numPr>
        <w:numId w:val="13"/>
      </w:numPr>
      <w:contextualSpacing/>
    </w:pPr>
  </w:style>
  <w:style w:type="paragraph" w:customStyle="1" w:styleId="Default">
    <w:name w:val="Default"/>
    <w:rsid w:val="00B02F3F"/>
    <w:pPr>
      <w:autoSpaceDE w:val="0"/>
      <w:autoSpaceDN w:val="0"/>
      <w:adjustRightInd w:val="0"/>
      <w:spacing w:after="0" w:line="240" w:lineRule="auto"/>
    </w:pPr>
    <w:rPr>
      <w:rFonts w:ascii="Calibri" w:hAnsi="Calibri" w:cs="Calibri"/>
      <w:color w:val="000000"/>
      <w:sz w:val="24"/>
      <w:szCs w:val="24"/>
    </w:rPr>
  </w:style>
  <w:style w:type="character" w:customStyle="1" w:styleId="NoSpacingChar">
    <w:name w:val="No Spacing Char"/>
    <w:basedOn w:val="DefaultParagraphFont"/>
    <w:link w:val="NoSpacing"/>
    <w:uiPriority w:val="1"/>
    <w:rsid w:val="00EC3582"/>
  </w:style>
  <w:style w:type="character" w:customStyle="1" w:styleId="bodybold">
    <w:name w:val="bodybold"/>
    <w:basedOn w:val="DefaultParagraphFont"/>
    <w:rsid w:val="00A37BC3"/>
  </w:style>
  <w:style w:type="paragraph" w:styleId="Title">
    <w:name w:val="Title"/>
    <w:basedOn w:val="Normal"/>
    <w:next w:val="Normal"/>
    <w:link w:val="TitleChar"/>
    <w:uiPriority w:val="10"/>
    <w:qFormat/>
    <w:rsid w:val="00B25F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25F7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15A3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40887">
      <w:bodyDiv w:val="1"/>
      <w:marLeft w:val="0"/>
      <w:marRight w:val="0"/>
      <w:marTop w:val="0"/>
      <w:marBottom w:val="0"/>
      <w:divBdr>
        <w:top w:val="none" w:sz="0" w:space="0" w:color="auto"/>
        <w:left w:val="none" w:sz="0" w:space="0" w:color="auto"/>
        <w:bottom w:val="none" w:sz="0" w:space="0" w:color="auto"/>
        <w:right w:val="none" w:sz="0" w:space="0" w:color="auto"/>
      </w:divBdr>
    </w:div>
    <w:div w:id="849412819">
      <w:bodyDiv w:val="1"/>
      <w:marLeft w:val="0"/>
      <w:marRight w:val="0"/>
      <w:marTop w:val="0"/>
      <w:marBottom w:val="0"/>
      <w:divBdr>
        <w:top w:val="none" w:sz="0" w:space="0" w:color="auto"/>
        <w:left w:val="none" w:sz="0" w:space="0" w:color="auto"/>
        <w:bottom w:val="none" w:sz="0" w:space="0" w:color="auto"/>
        <w:right w:val="none" w:sz="0" w:space="0" w:color="auto"/>
      </w:divBdr>
    </w:div>
    <w:div w:id="993684566">
      <w:bodyDiv w:val="1"/>
      <w:marLeft w:val="0"/>
      <w:marRight w:val="0"/>
      <w:marTop w:val="0"/>
      <w:marBottom w:val="0"/>
      <w:divBdr>
        <w:top w:val="none" w:sz="0" w:space="0" w:color="auto"/>
        <w:left w:val="none" w:sz="0" w:space="0" w:color="auto"/>
        <w:bottom w:val="none" w:sz="0" w:space="0" w:color="auto"/>
        <w:right w:val="none" w:sz="0" w:space="0" w:color="auto"/>
      </w:divBdr>
    </w:div>
    <w:div w:id="1118374807">
      <w:bodyDiv w:val="1"/>
      <w:marLeft w:val="0"/>
      <w:marRight w:val="0"/>
      <w:marTop w:val="0"/>
      <w:marBottom w:val="0"/>
      <w:divBdr>
        <w:top w:val="none" w:sz="0" w:space="0" w:color="auto"/>
        <w:left w:val="none" w:sz="0" w:space="0" w:color="auto"/>
        <w:bottom w:val="none" w:sz="0" w:space="0" w:color="auto"/>
        <w:right w:val="none" w:sz="0" w:space="0" w:color="auto"/>
      </w:divBdr>
    </w:div>
    <w:div w:id="1222056847">
      <w:bodyDiv w:val="1"/>
      <w:marLeft w:val="0"/>
      <w:marRight w:val="0"/>
      <w:marTop w:val="0"/>
      <w:marBottom w:val="0"/>
      <w:divBdr>
        <w:top w:val="none" w:sz="0" w:space="0" w:color="auto"/>
        <w:left w:val="none" w:sz="0" w:space="0" w:color="auto"/>
        <w:bottom w:val="none" w:sz="0" w:space="0" w:color="auto"/>
        <w:right w:val="none" w:sz="0" w:space="0" w:color="auto"/>
      </w:divBdr>
    </w:div>
    <w:div w:id="1377318753">
      <w:bodyDiv w:val="1"/>
      <w:marLeft w:val="0"/>
      <w:marRight w:val="0"/>
      <w:marTop w:val="0"/>
      <w:marBottom w:val="0"/>
      <w:divBdr>
        <w:top w:val="none" w:sz="0" w:space="0" w:color="auto"/>
        <w:left w:val="none" w:sz="0" w:space="0" w:color="auto"/>
        <w:bottom w:val="none" w:sz="0" w:space="0" w:color="auto"/>
        <w:right w:val="none" w:sz="0" w:space="0" w:color="auto"/>
      </w:divBdr>
    </w:div>
    <w:div w:id="1492454004">
      <w:bodyDiv w:val="1"/>
      <w:marLeft w:val="0"/>
      <w:marRight w:val="0"/>
      <w:marTop w:val="0"/>
      <w:marBottom w:val="0"/>
      <w:divBdr>
        <w:top w:val="none" w:sz="0" w:space="0" w:color="auto"/>
        <w:left w:val="none" w:sz="0" w:space="0" w:color="auto"/>
        <w:bottom w:val="none" w:sz="0" w:space="0" w:color="auto"/>
        <w:right w:val="none" w:sz="0" w:space="0" w:color="auto"/>
      </w:divBdr>
    </w:div>
    <w:div w:id="1659075797">
      <w:bodyDiv w:val="1"/>
      <w:marLeft w:val="0"/>
      <w:marRight w:val="0"/>
      <w:marTop w:val="0"/>
      <w:marBottom w:val="0"/>
      <w:divBdr>
        <w:top w:val="none" w:sz="0" w:space="0" w:color="auto"/>
        <w:left w:val="none" w:sz="0" w:space="0" w:color="auto"/>
        <w:bottom w:val="none" w:sz="0" w:space="0" w:color="auto"/>
        <w:right w:val="none" w:sz="0" w:space="0" w:color="auto"/>
      </w:divBdr>
    </w:div>
    <w:div w:id="1678339165">
      <w:bodyDiv w:val="1"/>
      <w:marLeft w:val="0"/>
      <w:marRight w:val="0"/>
      <w:marTop w:val="0"/>
      <w:marBottom w:val="0"/>
      <w:divBdr>
        <w:top w:val="none" w:sz="0" w:space="0" w:color="auto"/>
        <w:left w:val="none" w:sz="0" w:space="0" w:color="auto"/>
        <w:bottom w:val="none" w:sz="0" w:space="0" w:color="auto"/>
        <w:right w:val="none" w:sz="0" w:space="0" w:color="auto"/>
      </w:divBdr>
    </w:div>
    <w:div w:id="175906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dhatoday.org" TargetMode="External"/><Relationship Id="rId13" Type="http://schemas.openxmlformats.org/officeDocument/2006/relationships/image" Target="media/image4.jpeg"/><Relationship Id="rId18" Type="http://schemas.openxmlformats.org/officeDocument/2006/relationships/hyperlink" Target="http://toothwisdom.org/" TargetMode="External"/><Relationship Id="rId26" Type="http://schemas.openxmlformats.org/officeDocument/2006/relationships/hyperlink" Target="http://www.mdhatoday.org"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1.jpg"/><Relationship Id="rId12" Type="http://schemas.openxmlformats.org/officeDocument/2006/relationships/hyperlink" Target="http://www.mdhatoday.org" TargetMode="External"/><Relationship Id="rId17" Type="http://schemas.openxmlformats.org/officeDocument/2006/relationships/hyperlink" Target="http://toothwisdom.org/"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adha.org/annual-sessio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ferris.edu/HTMLS/administration/academicaffairs/extendedinternational/cps/pages/dentalhygiene/index.htm"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9.png"/><Relationship Id="rId28" Type="http://schemas.openxmlformats.org/officeDocument/2006/relationships/image" Target="media/image11.jpeg"/><Relationship Id="rId10" Type="http://schemas.openxmlformats.org/officeDocument/2006/relationships/image" Target="media/image2.gif"/><Relationship Id="rId19" Type="http://schemas.openxmlformats.org/officeDocument/2006/relationships/hyperlink" Target="file:///C:\Users\Desktop\WHCOA%20Final%20Letter.pdf" TargetMode="External"/><Relationship Id="rId4" Type="http://schemas.microsoft.com/office/2007/relationships/stylesWithEffects" Target="stylesWithEffects.xml"/><Relationship Id="rId9" Type="http://schemas.openxmlformats.org/officeDocument/2006/relationships/hyperlink" Target="http://www.mdhatoday.org" TargetMode="External"/><Relationship Id="rId14" Type="http://schemas.openxmlformats.org/officeDocument/2006/relationships/image" Target="media/image5.jpeg"/><Relationship Id="rId22" Type="http://schemas.openxmlformats.org/officeDocument/2006/relationships/hyperlink" Target="http://www.mdhatoday.org/" TargetMode="External"/><Relationship Id="rId27" Type="http://schemas.openxmlformats.org/officeDocument/2006/relationships/hyperlink" Target="http://www.mdhatoday.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29844-B955-488F-8C8E-C1AB6023D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1851</Words>
  <Characters>10553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Barry Dell</dc:creator>
  <cp:lastModifiedBy>Suminski, Jennifer</cp:lastModifiedBy>
  <cp:revision>2</cp:revision>
  <cp:lastPrinted>2014-11-09T17:26:00Z</cp:lastPrinted>
  <dcterms:created xsi:type="dcterms:W3CDTF">2015-01-12T17:19:00Z</dcterms:created>
  <dcterms:modified xsi:type="dcterms:W3CDTF">2015-01-12T17:19:00Z</dcterms:modified>
</cp:coreProperties>
</file>