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19" w:rsidRDefault="007C48DE" w:rsidP="007C48DE">
      <w:pPr>
        <w:spacing w:after="0" w:line="240" w:lineRule="auto"/>
        <w:jc w:val="center"/>
      </w:pPr>
      <w:r w:rsidRPr="00F02D2E">
        <w:rPr>
          <w:noProof/>
        </w:rPr>
        <w:drawing>
          <wp:inline distT="0" distB="0" distL="0" distR="0" wp14:anchorId="2F94BA69" wp14:editId="77C00810">
            <wp:extent cx="4886325" cy="1419225"/>
            <wp:effectExtent l="0" t="0" r="0" b="0"/>
            <wp:docPr id="1" name="Picture 1" descr="mdha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ha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D2E">
        <w:rPr>
          <w:noProof/>
        </w:rPr>
        <w:drawing>
          <wp:inline distT="0" distB="0" distL="0" distR="0" wp14:anchorId="06C072E7" wp14:editId="2004C1D7">
            <wp:extent cx="619125" cy="866775"/>
            <wp:effectExtent l="0" t="0" r="0" b="0"/>
            <wp:docPr id="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12" w:rsidRDefault="000B7312" w:rsidP="007C48DE">
      <w:pPr>
        <w:spacing w:after="0" w:line="240" w:lineRule="auto"/>
        <w:jc w:val="center"/>
        <w:textAlignment w:val="baseline"/>
        <w:rPr>
          <w:sz w:val="52"/>
          <w:szCs w:val="52"/>
        </w:rPr>
      </w:pPr>
    </w:p>
    <w:p w:rsidR="007C48DE" w:rsidRDefault="007C48DE" w:rsidP="007C48DE">
      <w:pPr>
        <w:spacing w:after="0" w:line="240" w:lineRule="auto"/>
        <w:jc w:val="center"/>
        <w:textAlignment w:val="baseline"/>
        <w:rPr>
          <w:rFonts w:ascii="Narkisim" w:eastAsia="Times New Roman" w:hAnsi="Narkisim" w:cs="Narkisim"/>
          <w:b/>
          <w:color w:val="0070C0"/>
          <w:sz w:val="72"/>
          <w:szCs w:val="72"/>
        </w:rPr>
      </w:pPr>
      <w:bookmarkStart w:id="0" w:name="_GoBack"/>
      <w:bookmarkEnd w:id="0"/>
      <w:r w:rsidRPr="00AC4895">
        <w:rPr>
          <w:sz w:val="52"/>
          <w:szCs w:val="52"/>
        </w:rPr>
        <w:t>Legislative Alert</w:t>
      </w:r>
      <w:r w:rsidRPr="00BA3EBC">
        <w:rPr>
          <w:rFonts w:ascii="Narkisim" w:eastAsia="Times New Roman" w:hAnsi="Narkisim" w:cs="Narkisim" w:hint="cs"/>
          <w:b/>
          <w:color w:val="0070C0"/>
          <w:sz w:val="72"/>
          <w:szCs w:val="72"/>
        </w:rPr>
        <w:t xml:space="preserve"> </w:t>
      </w:r>
    </w:p>
    <w:p w:rsidR="007C48DE" w:rsidRPr="007C48DE" w:rsidRDefault="007C48DE" w:rsidP="007C48DE">
      <w:pPr>
        <w:spacing w:after="0" w:line="240" w:lineRule="auto"/>
        <w:jc w:val="center"/>
        <w:textAlignment w:val="baseline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</w:rPr>
        <w:t xml:space="preserve">Let your voice be heard!  </w:t>
      </w:r>
    </w:p>
    <w:p w:rsidR="007C48DE" w:rsidRDefault="007C48DE" w:rsidP="007C48DE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</w:rPr>
      </w:pPr>
    </w:p>
    <w:p w:rsidR="007C48DE" w:rsidRDefault="007C48DE" w:rsidP="007C48DE">
      <w:pPr>
        <w:spacing w:after="0" w:line="240" w:lineRule="auto"/>
        <w:jc w:val="center"/>
        <w:textAlignment w:val="baseline"/>
        <w:rPr>
          <w:rFonts w:ascii="Calibri Light" w:eastAsia="Times New Roman" w:hAnsi="Calibri Light" w:cs="Arial"/>
        </w:rPr>
      </w:pPr>
      <w:r w:rsidRPr="008B411A">
        <w:rPr>
          <w:rFonts w:ascii="Calibri Light" w:eastAsia="Times New Roman" w:hAnsi="Calibri Light" w:cs="Arial"/>
          <w:b/>
        </w:rPr>
        <w:t xml:space="preserve">Support SB 1013; creation of the Dental Therapist </w:t>
      </w:r>
      <w:r w:rsidRPr="008B411A">
        <w:rPr>
          <w:rFonts w:ascii="Calibri Light" w:eastAsia="Times New Roman" w:hAnsi="Calibri Light" w:cs="Arial"/>
        </w:rPr>
        <w:t>(mid-level provider)</w:t>
      </w:r>
    </w:p>
    <w:p w:rsidR="007C48DE" w:rsidRDefault="007C48DE" w:rsidP="007C48DE">
      <w:pPr>
        <w:spacing w:after="0" w:line="240" w:lineRule="auto"/>
        <w:jc w:val="center"/>
        <w:textAlignment w:val="baseline"/>
        <w:rPr>
          <w:rFonts w:ascii="Calibri Light" w:eastAsia="Times New Roman" w:hAnsi="Calibri Light" w:cs="Arial"/>
        </w:rPr>
      </w:pPr>
    </w:p>
    <w:p w:rsidR="007C48DE" w:rsidRDefault="007C48DE" w:rsidP="007C48DE">
      <w:pPr>
        <w:spacing w:after="0" w:line="240" w:lineRule="auto"/>
        <w:jc w:val="center"/>
        <w:textAlignment w:val="baseline"/>
        <w:rPr>
          <w:rFonts w:ascii="Calibri Light" w:eastAsia="Times New Roman" w:hAnsi="Calibri Light" w:cs="Arial"/>
        </w:rPr>
      </w:pPr>
      <w:r>
        <w:rPr>
          <w:rFonts w:ascii="Calibri Light" w:eastAsia="Times New Roman" w:hAnsi="Calibri Light" w:cs="Arial"/>
        </w:rPr>
        <w:t>Show your support either by attending a hearing or writing a letter or both.</w:t>
      </w:r>
    </w:p>
    <w:p w:rsidR="007C48DE" w:rsidRDefault="007C48DE" w:rsidP="007C48DE">
      <w:pPr>
        <w:spacing w:after="0" w:line="240" w:lineRule="auto"/>
        <w:jc w:val="center"/>
        <w:textAlignment w:val="baseline"/>
        <w:rPr>
          <w:rFonts w:ascii="Calibri Light" w:eastAsia="Times New Roman" w:hAnsi="Calibri Light" w:cs="Arial"/>
        </w:rPr>
      </w:pPr>
      <w:r>
        <w:rPr>
          <w:rFonts w:ascii="Calibri Light" w:eastAsia="Times New Roman" w:hAnsi="Calibri Light" w:cs="Arial"/>
        </w:rPr>
        <w:t xml:space="preserve">Two hearings are planned to be held in Lansing.  </w:t>
      </w:r>
      <w:r w:rsidRPr="009748A8">
        <w:rPr>
          <w:rFonts w:ascii="Calibri Light" w:eastAsia="Times New Roman" w:hAnsi="Calibri Light" w:cs="Arial"/>
          <w:b/>
        </w:rPr>
        <w:t>September 6</w:t>
      </w:r>
      <w:r w:rsidRPr="009748A8">
        <w:rPr>
          <w:rFonts w:ascii="Calibri Light" w:eastAsia="Times New Roman" w:hAnsi="Calibri Light" w:cs="Arial"/>
          <w:b/>
          <w:vertAlign w:val="superscript"/>
        </w:rPr>
        <w:t>th</w:t>
      </w:r>
      <w:r>
        <w:rPr>
          <w:rFonts w:ascii="Calibri Light" w:eastAsia="Times New Roman" w:hAnsi="Calibri Light" w:cs="Arial"/>
        </w:rPr>
        <w:t xml:space="preserve"> will address the “access to care” issue.  Speaking on Sept 6</w:t>
      </w:r>
      <w:r w:rsidRPr="0008396E">
        <w:rPr>
          <w:rFonts w:ascii="Calibri Light" w:eastAsia="Times New Roman" w:hAnsi="Calibri Light" w:cs="Arial"/>
          <w:vertAlign w:val="superscript"/>
        </w:rPr>
        <w:t>th</w:t>
      </w:r>
      <w:r>
        <w:rPr>
          <w:rFonts w:ascii="Calibri Light" w:eastAsia="Times New Roman" w:hAnsi="Calibri Light" w:cs="Arial"/>
        </w:rPr>
        <w:t xml:space="preserve"> will be dental hygienists working in the public health arena.   Others in attendance would be wonderful as a show of support as well as an educational opportunity.  The 2</w:t>
      </w:r>
      <w:r w:rsidRPr="001D7FCB">
        <w:rPr>
          <w:rFonts w:ascii="Calibri Light" w:eastAsia="Times New Roman" w:hAnsi="Calibri Light" w:cs="Arial"/>
          <w:vertAlign w:val="superscript"/>
        </w:rPr>
        <w:t>nd</w:t>
      </w:r>
      <w:r>
        <w:rPr>
          <w:rFonts w:ascii="Calibri Light" w:eastAsia="Times New Roman" w:hAnsi="Calibri Light" w:cs="Arial"/>
        </w:rPr>
        <w:t xml:space="preserve"> hearing is tentatively planned for </w:t>
      </w:r>
      <w:r w:rsidRPr="009748A8">
        <w:rPr>
          <w:rFonts w:ascii="Calibri Light" w:eastAsia="Times New Roman" w:hAnsi="Calibri Light" w:cs="Arial"/>
          <w:b/>
        </w:rPr>
        <w:t>September 20</w:t>
      </w:r>
      <w:r w:rsidRPr="009748A8">
        <w:rPr>
          <w:rFonts w:ascii="Calibri Light" w:eastAsia="Times New Roman" w:hAnsi="Calibri Light" w:cs="Arial"/>
          <w:b/>
          <w:vertAlign w:val="superscript"/>
        </w:rPr>
        <w:t>th</w:t>
      </w:r>
      <w:r>
        <w:rPr>
          <w:rFonts w:ascii="Calibri Light" w:eastAsia="Times New Roman" w:hAnsi="Calibri Light" w:cs="Arial"/>
        </w:rPr>
        <w:t xml:space="preserve"> where hygienists may provide oral and/or written testimony on the mid-level provider issue.  If you are able to attend a hearing please contact the MDHA lobbyist, Sarah Hubbard, from Acuitas, at shubbard@acuitasllc.com or 517-881-7898 for more information, such as the exact location.  If you are unable to attend please consider writing a letter to your senator.  A thank you letter to the sponsors of the bill would also be helpful.  </w:t>
      </w:r>
    </w:p>
    <w:p w:rsidR="007C48DE" w:rsidRDefault="007C48DE" w:rsidP="007C48DE">
      <w:pPr>
        <w:spacing w:after="0" w:line="240" w:lineRule="auto"/>
        <w:jc w:val="center"/>
        <w:textAlignment w:val="baseline"/>
        <w:rPr>
          <w:rFonts w:ascii="Calibri Light" w:eastAsia="Times New Roman" w:hAnsi="Calibri Light" w:cs="Arial"/>
        </w:rPr>
      </w:pPr>
    </w:p>
    <w:p w:rsidR="007C48DE" w:rsidRDefault="007C48DE" w:rsidP="007C48DE">
      <w:pPr>
        <w:spacing w:after="0" w:line="240" w:lineRule="auto"/>
        <w:jc w:val="center"/>
        <w:textAlignment w:val="baseline"/>
        <w:rPr>
          <w:rFonts w:ascii="Calibri Light" w:eastAsia="Times New Roman" w:hAnsi="Calibri Light" w:cs="Arial"/>
          <w:b/>
        </w:rPr>
      </w:pPr>
      <w:r w:rsidRPr="007C48DE">
        <w:rPr>
          <w:rFonts w:ascii="Calibri Light" w:eastAsia="Times New Roman" w:hAnsi="Calibri Light" w:cs="Arial"/>
          <w:b/>
        </w:rPr>
        <w:t xml:space="preserve">Thank you for your time and commitment to the underserved citizens of the state of Michigan.  Below is a draft letter for you to copy and paste.  </w:t>
      </w:r>
    </w:p>
    <w:p w:rsidR="007C48DE" w:rsidRPr="007C48DE" w:rsidRDefault="007C48DE" w:rsidP="007C48DE">
      <w:pPr>
        <w:spacing w:after="0" w:line="240" w:lineRule="auto"/>
        <w:jc w:val="center"/>
        <w:textAlignment w:val="baseline"/>
        <w:rPr>
          <w:rFonts w:ascii="Calibri Light" w:eastAsia="Times New Roman" w:hAnsi="Calibri Light" w:cs="Arial"/>
          <w:b/>
        </w:rPr>
      </w:pPr>
      <w:r>
        <w:rPr>
          <w:rFonts w:ascii="Calibri Light" w:eastAsia="Times New Roman" w:hAnsi="Calibri Light" w:cs="Arial"/>
          <w:b/>
        </w:rPr>
        <w:t>_____________________________________________________________________________________</w:t>
      </w:r>
    </w:p>
    <w:p w:rsidR="007C48DE" w:rsidRPr="00100D13" w:rsidRDefault="007C48DE" w:rsidP="007C48DE">
      <w:pPr>
        <w:spacing w:after="0" w:line="240" w:lineRule="auto"/>
        <w:jc w:val="center"/>
        <w:textAlignment w:val="baseline"/>
        <w:rPr>
          <w:rFonts w:ascii="Calibri Light" w:eastAsia="Times New Roman" w:hAnsi="Calibri Light" w:cs="Arial"/>
          <w:b/>
          <w:sz w:val="28"/>
          <w:szCs w:val="28"/>
        </w:rPr>
      </w:pPr>
      <w:r w:rsidRPr="00100D13">
        <w:rPr>
          <w:rFonts w:ascii="Calibri Light" w:eastAsia="Times New Roman" w:hAnsi="Calibri Light" w:cs="Arial"/>
          <w:b/>
          <w:sz w:val="28"/>
          <w:szCs w:val="28"/>
        </w:rPr>
        <w:t>Find Your Senator</w:t>
      </w:r>
    </w:p>
    <w:p w:rsidR="007C48DE" w:rsidRDefault="007C48DE" w:rsidP="007C48DE">
      <w:pPr>
        <w:spacing w:after="0" w:line="240" w:lineRule="auto"/>
        <w:jc w:val="center"/>
      </w:pPr>
      <w:r w:rsidRPr="008B411A">
        <w:rPr>
          <w:rFonts w:ascii="Calibri Light" w:eastAsia="Times New Roman" w:hAnsi="Calibri Light" w:cs="Arial"/>
          <w:bCs/>
          <w:sz w:val="24"/>
          <w:szCs w:val="24"/>
        </w:rPr>
        <w:t>Senate: </w:t>
      </w:r>
      <w:hyperlink r:id="rId7" w:history="1">
        <w:r w:rsidRPr="00360B5F">
          <w:rPr>
            <w:rFonts w:ascii="Calibri Light" w:eastAsia="Times New Roman" w:hAnsi="Calibri Light" w:cs="Arial"/>
            <w:bCs/>
            <w:color w:val="0563C1"/>
            <w:sz w:val="24"/>
            <w:szCs w:val="24"/>
            <w:u w:val="single"/>
          </w:rPr>
          <w:t>http://www.senate.michigan.gov/fysbyaddress.html</w:t>
        </w:r>
      </w:hyperlink>
    </w:p>
    <w:p w:rsidR="007C48DE" w:rsidRDefault="007C48DE" w:rsidP="007C48DE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A57D19" w:rsidRDefault="00A57D19" w:rsidP="00A57D19">
      <w:pPr>
        <w:spacing w:after="0" w:line="240" w:lineRule="auto"/>
      </w:pPr>
    </w:p>
    <w:p w:rsidR="009E7B86" w:rsidRDefault="00D44EE2" w:rsidP="00A57D19">
      <w:pPr>
        <w:spacing w:after="0" w:line="240" w:lineRule="auto"/>
      </w:pPr>
      <w:r>
        <w:t xml:space="preserve">The </w:t>
      </w:r>
      <w:r w:rsidR="007C48DE">
        <w:t>Honorable _</w:t>
      </w:r>
      <w:r w:rsidR="00107BA6">
        <w:t>___________</w:t>
      </w:r>
    </w:p>
    <w:p w:rsidR="00D44EE2" w:rsidRDefault="00D44EE2" w:rsidP="00A57D19">
      <w:pPr>
        <w:spacing w:after="0" w:line="240" w:lineRule="auto"/>
      </w:pPr>
      <w:r>
        <w:t>Michigan State Senator</w:t>
      </w:r>
    </w:p>
    <w:p w:rsidR="00107BA6" w:rsidRDefault="00107BA6" w:rsidP="00A57D19">
      <w:pPr>
        <w:spacing w:after="0" w:line="240" w:lineRule="auto"/>
      </w:pPr>
      <w:r>
        <w:t>P.O. Box 30036</w:t>
      </w:r>
    </w:p>
    <w:p w:rsidR="00107BA6" w:rsidRDefault="00107BA6" w:rsidP="00A57D19">
      <w:pPr>
        <w:spacing w:after="0" w:line="240" w:lineRule="auto"/>
      </w:pPr>
      <w:r>
        <w:t>Lansing, MI 48909</w:t>
      </w:r>
    </w:p>
    <w:p w:rsidR="00107BA6" w:rsidRDefault="00107BA6"/>
    <w:p w:rsidR="00107BA6" w:rsidRDefault="007C48DE">
      <w:r>
        <w:t>Dear Senator ___________,</w:t>
      </w:r>
    </w:p>
    <w:p w:rsidR="00970249" w:rsidRDefault="00107BA6" w:rsidP="002555A2">
      <w:r>
        <w:t>As a Registered Dental Hygienist</w:t>
      </w:r>
      <w:r w:rsidR="00223690">
        <w:t xml:space="preserve"> practicing in Michigan</w:t>
      </w:r>
      <w:r>
        <w:t xml:space="preserve">, I support Senate Bill </w:t>
      </w:r>
      <w:r w:rsidR="00223690">
        <w:t xml:space="preserve">1013 introduced recently by Sen. Mike </w:t>
      </w:r>
      <w:proofErr w:type="spellStart"/>
      <w:r w:rsidR="00223690">
        <w:t>Shirkey</w:t>
      </w:r>
      <w:proofErr w:type="spellEnd"/>
      <w:r w:rsidR="00223690">
        <w:t>.  SB 1013 creates a new dental provider known as a Dental Therapist (DT) who would be able to perform the most commonly needed preventative and restorative dental care tasks</w:t>
      </w:r>
      <w:r w:rsidR="00970249">
        <w:t xml:space="preserve"> in areas experiencing a dental shortage</w:t>
      </w:r>
      <w:r w:rsidR="00223690">
        <w:t>.</w:t>
      </w:r>
      <w:r w:rsidR="002555A2">
        <w:t xml:space="preserve">  </w:t>
      </w:r>
    </w:p>
    <w:p w:rsidR="002555A2" w:rsidRDefault="002555A2" w:rsidP="002555A2">
      <w:r>
        <w:lastRenderedPageBreak/>
        <w:t xml:space="preserve">The Dental Therapist would work under the supervision of a Dentist.  Addition of a DT to a dental care team would be voluntary and </w:t>
      </w:r>
      <w:r w:rsidR="00B03FB4">
        <w:t>directed by the Dentist.</w:t>
      </w:r>
      <w:r w:rsidR="00970249">
        <w:t xml:space="preserve">  Dental T</w:t>
      </w:r>
      <w:r>
        <w:t>herapists are similar to physician assistants on medical teams, and are well trained to perform routine dental procedures currently only performed by dentists, such as filling cavities.</w:t>
      </w:r>
    </w:p>
    <w:p w:rsidR="002555A2" w:rsidRDefault="002555A2" w:rsidP="002555A2">
      <w:r>
        <w:t xml:space="preserve">Senate Bill 1013 would give dentists the flexibility to modernize and expand their practices in a financially sustainable way, while also treating more patients who otherwise would </w:t>
      </w:r>
      <w:r w:rsidR="00970249">
        <w:t>not have access to dental care.</w:t>
      </w:r>
    </w:p>
    <w:p w:rsidR="002555A2" w:rsidRDefault="002555A2" w:rsidP="002555A2">
      <w:r>
        <w:t>Access to dental care is limited or nonexistent for millions of Michigan residents, creating serious oral health care issues that can lead to tooth loss, pain and potential life-long ramifications.</w:t>
      </w:r>
    </w:p>
    <w:p w:rsidR="002555A2" w:rsidRDefault="002555A2" w:rsidP="002555A2">
      <w:r>
        <w:t xml:space="preserve">    •    There is at least one dental shortage area in 77 of Michigan’s 83 counties.</w:t>
      </w:r>
    </w:p>
    <w:p w:rsidR="002555A2" w:rsidRDefault="002555A2" w:rsidP="002555A2">
      <w:r>
        <w:t xml:space="preserve">    •    More than one-third of all Michigan seniors have lost six or more natural teeth due to tooth decay </w:t>
      </w:r>
      <w:r w:rsidR="007C48DE">
        <w:t xml:space="preserve">        </w:t>
      </w:r>
      <w:r>
        <w:t>or gum disease. Low-income seniors are more than three times as likely to have lost six or more teeth due to tooth decay and/or gum disease.</w:t>
      </w:r>
    </w:p>
    <w:p w:rsidR="002555A2" w:rsidRDefault="002555A2" w:rsidP="002555A2">
      <w:r>
        <w:t xml:space="preserve">    •    Almost 3 out of 4 new mothers in 2008 did not receive dental care during their most recent pregnancy. Research shows gum disease contributes to preterm birth.</w:t>
      </w:r>
    </w:p>
    <w:p w:rsidR="002555A2" w:rsidRDefault="002555A2" w:rsidP="002555A2">
      <w:r>
        <w:t xml:space="preserve">    •    Nearly 60 percent of children on Medicaid did not see a dentist in 2014—placing Michigan in the bottom ten states in the nation.</w:t>
      </w:r>
    </w:p>
    <w:p w:rsidR="002555A2" w:rsidRDefault="002555A2" w:rsidP="002555A2">
      <w:r>
        <w:t xml:space="preserve">    •    66 percent of third-graders in the Upper Peninsula had a history of dental decay in their primary and/or permanent teeth, co</w:t>
      </w:r>
      <w:r w:rsidR="00970249">
        <w:t>mpared to 56 percent statewide.</w:t>
      </w:r>
    </w:p>
    <w:p w:rsidR="007C48DE" w:rsidRDefault="007C48DE" w:rsidP="002555A2"/>
    <w:p w:rsidR="00970249" w:rsidRPr="007C48DE" w:rsidRDefault="00970249" w:rsidP="002555A2">
      <w:pPr>
        <w:rPr>
          <w:b/>
        </w:rPr>
      </w:pPr>
      <w:r w:rsidRPr="007C48DE">
        <w:rPr>
          <w:b/>
        </w:rPr>
        <w:t xml:space="preserve">Please support SB 1013 when </w:t>
      </w:r>
      <w:r w:rsidR="007C48DE">
        <w:rPr>
          <w:b/>
        </w:rPr>
        <w:t xml:space="preserve">this comes </w:t>
      </w:r>
      <w:r w:rsidRPr="007C48DE">
        <w:rPr>
          <w:b/>
        </w:rPr>
        <w:t>before you in the legislature.</w:t>
      </w:r>
      <w:r w:rsidR="007C48DE">
        <w:rPr>
          <w:b/>
        </w:rPr>
        <w:t xml:space="preserve">  Thank you for your time.</w:t>
      </w:r>
    </w:p>
    <w:p w:rsidR="00970249" w:rsidRDefault="00970249" w:rsidP="002555A2"/>
    <w:p w:rsidR="00970249" w:rsidRDefault="00970249" w:rsidP="002555A2">
      <w:r>
        <w:t>Regards,</w:t>
      </w:r>
    </w:p>
    <w:p w:rsidR="007C48DE" w:rsidRDefault="007C48DE" w:rsidP="002555A2">
      <w:r>
        <w:t>_______________, RDH</w:t>
      </w:r>
    </w:p>
    <w:sectPr w:rsidR="007C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89C"/>
    <w:multiLevelType w:val="hybridMultilevel"/>
    <w:tmpl w:val="D6CE4E36"/>
    <w:lvl w:ilvl="0" w:tplc="9EEA1F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A6"/>
    <w:rsid w:val="000B7312"/>
    <w:rsid w:val="00107BA6"/>
    <w:rsid w:val="00223690"/>
    <w:rsid w:val="002555A2"/>
    <w:rsid w:val="007C48DE"/>
    <w:rsid w:val="00970249"/>
    <w:rsid w:val="00A57D19"/>
    <w:rsid w:val="00AE4101"/>
    <w:rsid w:val="00B03FB4"/>
    <w:rsid w:val="00D44EE2"/>
    <w:rsid w:val="00E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FF633-D1D4-453B-A677-4F27736C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michigan.gov/fysbyaddr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shubbard@MICHIGANFOREST.local</dc:creator>
  <cp:keywords/>
  <dc:description/>
  <cp:lastModifiedBy>Restauri Allison</cp:lastModifiedBy>
  <cp:revision>3</cp:revision>
  <dcterms:created xsi:type="dcterms:W3CDTF">2016-08-31T02:03:00Z</dcterms:created>
  <dcterms:modified xsi:type="dcterms:W3CDTF">2016-08-31T02:06:00Z</dcterms:modified>
</cp:coreProperties>
</file>