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1C" w:rsidRPr="005B4F45" w:rsidRDefault="0028141C" w:rsidP="0028141C">
      <w:pPr>
        <w:jc w:val="center"/>
        <w:rPr>
          <w:b/>
          <w:sz w:val="32"/>
          <w:szCs w:val="32"/>
        </w:rPr>
      </w:pPr>
      <w:bookmarkStart w:id="0" w:name="_GoBack"/>
      <w:bookmarkEnd w:id="0"/>
      <w:r w:rsidRPr="005B4F45">
        <w:rPr>
          <w:b/>
          <w:sz w:val="32"/>
          <w:szCs w:val="32"/>
        </w:rPr>
        <w:t xml:space="preserve">ESDHA Seminar for </w:t>
      </w:r>
      <w:r w:rsidRPr="00D86893">
        <w:rPr>
          <w:b/>
          <w:color w:val="943634" w:themeColor="accent2" w:themeShade="BF"/>
          <w:sz w:val="32"/>
          <w:szCs w:val="32"/>
        </w:rPr>
        <w:t>Wednesday, May 16, 2018   6 - 9 pm</w:t>
      </w:r>
    </w:p>
    <w:p w:rsidR="0028141C" w:rsidRPr="00D86893" w:rsidRDefault="0028141C" w:rsidP="0028141C">
      <w:pPr>
        <w:spacing w:after="0"/>
        <w:jc w:val="center"/>
        <w:rPr>
          <w:b/>
          <w:color w:val="C0504D" w:themeColor="accent2"/>
          <w:sz w:val="32"/>
          <w:szCs w:val="32"/>
        </w:rPr>
      </w:pPr>
      <w:r w:rsidRPr="00D86893">
        <w:rPr>
          <w:b/>
          <w:color w:val="C0504D" w:themeColor="accent2"/>
          <w:sz w:val="32"/>
          <w:szCs w:val="32"/>
        </w:rPr>
        <w:t>“Prevention – Oral Health for Life”</w:t>
      </w:r>
    </w:p>
    <w:p w:rsidR="0028141C" w:rsidRPr="00D86893" w:rsidRDefault="0028141C" w:rsidP="0028141C">
      <w:pPr>
        <w:spacing w:after="0"/>
        <w:jc w:val="center"/>
        <w:rPr>
          <w:b/>
          <w:sz w:val="24"/>
          <w:szCs w:val="24"/>
        </w:rPr>
      </w:pPr>
    </w:p>
    <w:p w:rsidR="0028141C" w:rsidRDefault="0028141C" w:rsidP="0028141C">
      <w:pPr>
        <w:spacing w:after="0"/>
        <w:jc w:val="center"/>
        <w:rPr>
          <w:b/>
          <w:sz w:val="32"/>
          <w:szCs w:val="32"/>
        </w:rPr>
      </w:pPr>
      <w:r>
        <w:rPr>
          <w:b/>
          <w:sz w:val="32"/>
          <w:szCs w:val="32"/>
        </w:rPr>
        <w:t>Three (3) Courses in one program:</w:t>
      </w:r>
    </w:p>
    <w:p w:rsidR="0028141C" w:rsidRDefault="0028141C" w:rsidP="0028141C">
      <w:pPr>
        <w:pStyle w:val="ListParagraph"/>
        <w:numPr>
          <w:ilvl w:val="0"/>
          <w:numId w:val="1"/>
        </w:numPr>
        <w:jc w:val="center"/>
        <w:rPr>
          <w:b/>
          <w:sz w:val="28"/>
          <w:szCs w:val="28"/>
        </w:rPr>
      </w:pPr>
      <w:r w:rsidRPr="004E77A1">
        <w:rPr>
          <w:b/>
          <w:sz w:val="28"/>
          <w:szCs w:val="28"/>
        </w:rPr>
        <w:t>Early Childhood Caries and Pit and Fissure Sealants</w:t>
      </w:r>
    </w:p>
    <w:p w:rsidR="0028141C" w:rsidRDefault="0028141C" w:rsidP="0028141C">
      <w:pPr>
        <w:pStyle w:val="ListParagraph"/>
        <w:numPr>
          <w:ilvl w:val="0"/>
          <w:numId w:val="1"/>
        </w:numPr>
        <w:jc w:val="center"/>
        <w:rPr>
          <w:b/>
          <w:sz w:val="28"/>
          <w:szCs w:val="28"/>
        </w:rPr>
      </w:pPr>
      <w:r w:rsidRPr="004E77A1">
        <w:rPr>
          <w:b/>
          <w:sz w:val="28"/>
          <w:szCs w:val="28"/>
        </w:rPr>
        <w:t>White Spot Lesion (WSL)- Treatment for Orthodontic Patients</w:t>
      </w:r>
    </w:p>
    <w:p w:rsidR="0028141C" w:rsidRPr="004E77A1" w:rsidRDefault="0028141C" w:rsidP="0028141C">
      <w:pPr>
        <w:pStyle w:val="ListParagraph"/>
        <w:numPr>
          <w:ilvl w:val="0"/>
          <w:numId w:val="1"/>
        </w:numPr>
        <w:jc w:val="center"/>
        <w:rPr>
          <w:b/>
          <w:sz w:val="28"/>
          <w:szCs w:val="28"/>
        </w:rPr>
      </w:pPr>
      <w:r>
        <w:rPr>
          <w:b/>
          <w:sz w:val="28"/>
          <w:szCs w:val="28"/>
        </w:rPr>
        <w:t>T</w:t>
      </w:r>
      <w:r w:rsidRPr="004E77A1">
        <w:rPr>
          <w:b/>
          <w:sz w:val="28"/>
          <w:szCs w:val="28"/>
        </w:rPr>
        <w:t>he Older Adult and Oral Health</w:t>
      </w:r>
    </w:p>
    <w:p w:rsidR="0028141C" w:rsidRPr="004E77A1" w:rsidRDefault="0028141C" w:rsidP="0028141C">
      <w:pPr>
        <w:spacing w:after="0"/>
        <w:jc w:val="center"/>
        <w:rPr>
          <w:b/>
          <w:sz w:val="28"/>
          <w:szCs w:val="28"/>
        </w:rPr>
      </w:pPr>
    </w:p>
    <w:p w:rsidR="0028141C" w:rsidRPr="005B4F45" w:rsidRDefault="0028141C" w:rsidP="0028141C">
      <w:pPr>
        <w:spacing w:after="0"/>
        <w:jc w:val="center"/>
        <w:rPr>
          <w:b/>
          <w:sz w:val="32"/>
          <w:szCs w:val="32"/>
        </w:rPr>
      </w:pPr>
      <w:r w:rsidRPr="00D86893">
        <w:rPr>
          <w:b/>
          <w:color w:val="943634" w:themeColor="accent2" w:themeShade="BF"/>
          <w:sz w:val="32"/>
          <w:szCs w:val="32"/>
        </w:rPr>
        <w:t xml:space="preserve">Presented by: </w:t>
      </w:r>
      <w:r>
        <w:rPr>
          <w:b/>
          <w:sz w:val="32"/>
          <w:szCs w:val="32"/>
        </w:rPr>
        <w:t>3M, Benco Corporation and Eastshore Component of the Michigan Dental Hygiene Association (MDHA)</w:t>
      </w:r>
    </w:p>
    <w:p w:rsidR="0028141C" w:rsidRPr="005B4F45" w:rsidRDefault="0028141C" w:rsidP="0028141C">
      <w:pPr>
        <w:spacing w:after="0"/>
        <w:jc w:val="center"/>
        <w:rPr>
          <w:b/>
          <w:sz w:val="28"/>
          <w:szCs w:val="28"/>
        </w:rPr>
      </w:pPr>
    </w:p>
    <w:p w:rsidR="0028141C" w:rsidRPr="005B4F45" w:rsidRDefault="0028141C" w:rsidP="0028141C">
      <w:pPr>
        <w:jc w:val="both"/>
        <w:rPr>
          <w:rFonts w:cstheme="minorHAnsi"/>
          <w:b/>
          <w:sz w:val="28"/>
          <w:szCs w:val="28"/>
        </w:rPr>
      </w:pPr>
      <w:r w:rsidRPr="00D86893">
        <w:rPr>
          <w:rFonts w:cstheme="minorHAnsi"/>
          <w:b/>
          <w:color w:val="943634" w:themeColor="accent2" w:themeShade="BF"/>
          <w:sz w:val="28"/>
          <w:szCs w:val="28"/>
        </w:rPr>
        <w:t>Location:</w:t>
      </w:r>
      <w:r w:rsidRPr="005B4F45">
        <w:rPr>
          <w:rFonts w:cstheme="minorHAnsi"/>
          <w:b/>
          <w:sz w:val="28"/>
          <w:szCs w:val="28"/>
        </w:rPr>
        <w:t xml:space="preserve">  </w:t>
      </w:r>
      <w:r>
        <w:rPr>
          <w:rFonts w:cstheme="minorHAnsi"/>
          <w:b/>
          <w:sz w:val="28"/>
          <w:szCs w:val="28"/>
        </w:rPr>
        <w:t>Italian American Cultural Society Banquet and Conference Center</w:t>
      </w:r>
      <w:r w:rsidRPr="005B4F45">
        <w:rPr>
          <w:rFonts w:cstheme="minorHAnsi"/>
          <w:b/>
          <w:sz w:val="28"/>
          <w:szCs w:val="28"/>
        </w:rPr>
        <w:t xml:space="preserve">, </w:t>
      </w:r>
      <w:r w:rsidRPr="005B4F45">
        <w:rPr>
          <w:rFonts w:cstheme="minorHAnsi"/>
          <w:b/>
          <w:color w:val="222222"/>
          <w:sz w:val="28"/>
          <w:szCs w:val="28"/>
          <w:shd w:val="clear" w:color="auto" w:fill="FFFFFF"/>
        </w:rPr>
        <w:t>4</w:t>
      </w:r>
      <w:r>
        <w:rPr>
          <w:rFonts w:cstheme="minorHAnsi"/>
          <w:b/>
          <w:color w:val="222222"/>
          <w:sz w:val="28"/>
          <w:szCs w:val="28"/>
          <w:shd w:val="clear" w:color="auto" w:fill="FFFFFF"/>
        </w:rPr>
        <w:t>3843 Romeo Plank Road</w:t>
      </w:r>
      <w:r w:rsidRPr="005B4F45">
        <w:rPr>
          <w:rFonts w:cstheme="minorHAnsi"/>
          <w:b/>
          <w:color w:val="222222"/>
          <w:sz w:val="28"/>
          <w:szCs w:val="28"/>
          <w:shd w:val="clear" w:color="auto" w:fill="FFFFFF"/>
        </w:rPr>
        <w:t xml:space="preserve">, </w:t>
      </w:r>
      <w:r>
        <w:rPr>
          <w:rFonts w:cstheme="minorHAnsi"/>
          <w:b/>
          <w:color w:val="222222"/>
          <w:sz w:val="28"/>
          <w:szCs w:val="28"/>
          <w:shd w:val="clear" w:color="auto" w:fill="FFFFFF"/>
        </w:rPr>
        <w:t>Clinton Township, MI</w:t>
      </w:r>
      <w:r w:rsidRPr="005B4F45">
        <w:rPr>
          <w:rFonts w:cstheme="minorHAnsi"/>
          <w:b/>
          <w:color w:val="222222"/>
          <w:sz w:val="28"/>
          <w:szCs w:val="28"/>
          <w:shd w:val="clear" w:color="auto" w:fill="FFFFFF"/>
        </w:rPr>
        <w:t xml:space="preserve"> 480</w:t>
      </w:r>
      <w:r>
        <w:rPr>
          <w:rFonts w:cstheme="minorHAnsi"/>
          <w:b/>
          <w:color w:val="222222"/>
          <w:sz w:val="28"/>
          <w:szCs w:val="28"/>
          <w:shd w:val="clear" w:color="auto" w:fill="FFFFFF"/>
        </w:rPr>
        <w:t>38</w:t>
      </w:r>
    </w:p>
    <w:p w:rsidR="0028141C" w:rsidRPr="00D86893" w:rsidRDefault="0028141C" w:rsidP="0028141C">
      <w:pPr>
        <w:rPr>
          <w:rFonts w:cs="Arial"/>
          <w:b/>
          <w:color w:val="943634" w:themeColor="accent2" w:themeShade="BF"/>
          <w:sz w:val="28"/>
          <w:szCs w:val="28"/>
        </w:rPr>
      </w:pPr>
      <w:r w:rsidRPr="00D86893">
        <w:rPr>
          <w:rFonts w:ascii="Bookman Old Style" w:hAnsi="Bookman Old Style"/>
          <w:b/>
          <w:noProof/>
          <w:color w:val="943634" w:themeColor="accent2" w:themeShade="BF"/>
          <w:sz w:val="28"/>
          <w:szCs w:val="28"/>
          <w:lang w:eastAsia="zh-TW"/>
        </w:rPr>
        <mc:AlternateContent>
          <mc:Choice Requires="wps">
            <w:drawing>
              <wp:anchor distT="0" distB="0" distL="114300" distR="114300" simplePos="0" relativeHeight="251659264" behindDoc="1" locked="0" layoutInCell="1" allowOverlap="1" wp14:anchorId="66FA0642" wp14:editId="20CF0CF0">
                <wp:simplePos x="0" y="0"/>
                <wp:positionH relativeFrom="column">
                  <wp:posOffset>3684412</wp:posOffset>
                </wp:positionH>
                <wp:positionV relativeFrom="paragraph">
                  <wp:posOffset>64144</wp:posOffset>
                </wp:positionV>
                <wp:extent cx="2824480" cy="3670935"/>
                <wp:effectExtent l="0" t="0" r="13970" b="24765"/>
                <wp:wrapTight wrapText="bothSides">
                  <wp:wrapPolygon edited="0">
                    <wp:start x="0" y="0"/>
                    <wp:lineTo x="0" y="21634"/>
                    <wp:lineTo x="21561" y="21634"/>
                    <wp:lineTo x="21561"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67093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28141C" w:rsidRPr="003625A5" w:rsidRDefault="0028141C" w:rsidP="0028141C">
                            <w:pPr>
                              <w:spacing w:after="0"/>
                              <w:jc w:val="center"/>
                              <w:rPr>
                                <w:sz w:val="24"/>
                              </w:rPr>
                            </w:pPr>
                            <w:r w:rsidRPr="003625A5">
                              <w:rPr>
                                <w:sz w:val="24"/>
                              </w:rPr>
                              <w:t>Check-in</w:t>
                            </w:r>
                            <w:r>
                              <w:rPr>
                                <w:sz w:val="24"/>
                              </w:rPr>
                              <w:t xml:space="preserve">:  </w:t>
                            </w:r>
                            <w:r w:rsidRPr="003625A5">
                              <w:rPr>
                                <w:sz w:val="24"/>
                              </w:rPr>
                              <w:t>5:30</w:t>
                            </w:r>
                            <w:r>
                              <w:rPr>
                                <w:sz w:val="24"/>
                              </w:rPr>
                              <w:t xml:space="preserve"> – 6</w:t>
                            </w:r>
                            <w:r w:rsidRPr="003625A5">
                              <w:rPr>
                                <w:sz w:val="24"/>
                              </w:rPr>
                              <w:t xml:space="preserve"> pm</w:t>
                            </w:r>
                          </w:p>
                          <w:p w:rsidR="0028141C" w:rsidRPr="003625A5" w:rsidRDefault="0028141C" w:rsidP="0028141C">
                            <w:pPr>
                              <w:spacing w:after="0"/>
                              <w:jc w:val="center"/>
                              <w:rPr>
                                <w:sz w:val="24"/>
                              </w:rPr>
                            </w:pPr>
                            <w:r w:rsidRPr="003625A5">
                              <w:rPr>
                                <w:sz w:val="24"/>
                              </w:rPr>
                              <w:t xml:space="preserve">Dinner served starting at </w:t>
                            </w:r>
                            <w:r>
                              <w:rPr>
                                <w:sz w:val="24"/>
                              </w:rPr>
                              <w:t>5:30</w:t>
                            </w:r>
                            <w:r w:rsidRPr="003625A5">
                              <w:rPr>
                                <w:sz w:val="24"/>
                              </w:rPr>
                              <w:t xml:space="preserve"> pm</w:t>
                            </w:r>
                          </w:p>
                          <w:p w:rsidR="0028141C" w:rsidRDefault="0028141C" w:rsidP="0028141C">
                            <w:pPr>
                              <w:spacing w:after="0"/>
                              <w:jc w:val="center"/>
                              <w:rPr>
                                <w:sz w:val="24"/>
                              </w:rPr>
                            </w:pPr>
                            <w:r w:rsidRPr="003625A5">
                              <w:rPr>
                                <w:sz w:val="24"/>
                              </w:rPr>
                              <w:t>ESDHA Business Meeting</w:t>
                            </w:r>
                            <w:r>
                              <w:rPr>
                                <w:sz w:val="24"/>
                              </w:rPr>
                              <w:t>:  brief</w:t>
                            </w:r>
                          </w:p>
                          <w:p w:rsidR="0028141C" w:rsidRPr="003625A5" w:rsidRDefault="0028141C" w:rsidP="0028141C">
                            <w:pPr>
                              <w:spacing w:after="0"/>
                              <w:jc w:val="center"/>
                              <w:rPr>
                                <w:b/>
                                <w:sz w:val="24"/>
                              </w:rPr>
                            </w:pPr>
                            <w:r>
                              <w:rPr>
                                <w:sz w:val="24"/>
                              </w:rPr>
                              <w:t>3M Presentation: 6-9 pm</w:t>
                            </w:r>
                          </w:p>
                          <w:p w:rsidR="0028141C" w:rsidRDefault="0028141C" w:rsidP="0028141C">
                            <w:pPr>
                              <w:jc w:val="center"/>
                              <w:rPr>
                                <w:b/>
                                <w:sz w:val="24"/>
                              </w:rPr>
                            </w:pPr>
                          </w:p>
                          <w:p w:rsidR="0028141C" w:rsidRPr="003625A5" w:rsidRDefault="0028141C" w:rsidP="0028141C">
                            <w:pPr>
                              <w:jc w:val="center"/>
                              <w:rPr>
                                <w:b/>
                                <w:sz w:val="24"/>
                              </w:rPr>
                            </w:pPr>
                            <w:r w:rsidRPr="00611BDE">
                              <w:rPr>
                                <w:b/>
                                <w:sz w:val="24"/>
                              </w:rPr>
                              <w:t xml:space="preserve">Registration form and payment is due BEFORE </w:t>
                            </w:r>
                            <w:r>
                              <w:rPr>
                                <w:b/>
                                <w:sz w:val="24"/>
                              </w:rPr>
                              <w:t>April 27</w:t>
                            </w:r>
                            <w:r w:rsidRPr="00611BDE">
                              <w:rPr>
                                <w:b/>
                                <w:sz w:val="24"/>
                              </w:rPr>
                              <w:t>, 20</w:t>
                            </w:r>
                            <w:r>
                              <w:rPr>
                                <w:b/>
                                <w:sz w:val="24"/>
                              </w:rPr>
                              <w:t xml:space="preserve">18 </w:t>
                            </w:r>
                          </w:p>
                          <w:p w:rsidR="0028141C" w:rsidRPr="003625A5" w:rsidRDefault="0028141C" w:rsidP="0028141C">
                            <w:pPr>
                              <w:rPr>
                                <w:sz w:val="24"/>
                              </w:rPr>
                            </w:pPr>
                            <w:r w:rsidRPr="003625A5">
                              <w:rPr>
                                <w:sz w:val="24"/>
                              </w:rPr>
                              <w:t xml:space="preserve">  Seminar Fee:  ADHA Member - $3</w:t>
                            </w:r>
                            <w:r>
                              <w:rPr>
                                <w:sz w:val="24"/>
                              </w:rPr>
                              <w:t>5</w:t>
                            </w:r>
                            <w:r w:rsidRPr="003625A5">
                              <w:rPr>
                                <w:sz w:val="24"/>
                              </w:rPr>
                              <w:t xml:space="preserve">     Non ADHA Member - $60     Student - $</w:t>
                            </w:r>
                            <w:r>
                              <w:rPr>
                                <w:sz w:val="24"/>
                              </w:rPr>
                              <w:t>2</w:t>
                            </w:r>
                            <w:r w:rsidRPr="003625A5">
                              <w:rPr>
                                <w:sz w:val="24"/>
                              </w:rPr>
                              <w:t>5</w:t>
                            </w:r>
                          </w:p>
                          <w:p w:rsidR="0028141C" w:rsidRPr="003625A5" w:rsidRDefault="0028141C" w:rsidP="0028141C">
                            <w:pPr>
                              <w:jc w:val="center"/>
                              <w:rPr>
                                <w:b/>
                                <w:sz w:val="24"/>
                              </w:rPr>
                            </w:pPr>
                            <w:r w:rsidRPr="003625A5">
                              <w:rPr>
                                <w:b/>
                                <w:sz w:val="24"/>
                              </w:rPr>
                              <w:t>Please make check</w:t>
                            </w:r>
                            <w:r>
                              <w:rPr>
                                <w:b/>
                                <w:sz w:val="24"/>
                              </w:rPr>
                              <w:t xml:space="preserve"> payable to “ESDHA”</w:t>
                            </w:r>
                          </w:p>
                          <w:p w:rsidR="0028141C" w:rsidRPr="003625A5" w:rsidRDefault="0028141C" w:rsidP="0028141C">
                            <w:pPr>
                              <w:jc w:val="center"/>
                              <w:rPr>
                                <w:sz w:val="24"/>
                              </w:rPr>
                            </w:pPr>
                            <w:r w:rsidRPr="003625A5">
                              <w:rPr>
                                <w:sz w:val="24"/>
                              </w:rPr>
                              <w:t>**</w:t>
                            </w:r>
                            <w:r w:rsidRPr="000504D1">
                              <w:rPr>
                                <w:b/>
                                <w:sz w:val="28"/>
                                <w:szCs w:val="28"/>
                              </w:rPr>
                              <w:t xml:space="preserve">3 </w:t>
                            </w:r>
                            <w:r w:rsidRPr="000504D1">
                              <w:rPr>
                                <w:b/>
                                <w:sz w:val="24"/>
                                <w:szCs w:val="24"/>
                              </w:rPr>
                              <w:t>CEUs</w:t>
                            </w:r>
                            <w:r w:rsidRPr="0070786A">
                              <w:rPr>
                                <w:b/>
                                <w:sz w:val="24"/>
                              </w:rPr>
                              <w:t xml:space="preserve"> and meal is included with registration fee</w:t>
                            </w:r>
                            <w:r w:rsidRPr="003625A5">
                              <w:rPr>
                                <w:sz w:val="24"/>
                              </w:rPr>
                              <w:t>***</w:t>
                            </w:r>
                          </w:p>
                          <w:p w:rsidR="0028141C" w:rsidRPr="003625A5" w:rsidRDefault="0028141C" w:rsidP="0028141C">
                            <w:pPr>
                              <w:jc w:val="center"/>
                              <w:rPr>
                                <w:sz w:val="24"/>
                              </w:rPr>
                            </w:pPr>
                            <w:r w:rsidRPr="003625A5">
                              <w:rPr>
                                <w:sz w:val="24"/>
                              </w:rPr>
                              <w:t>Invite your friends and co-workers to attend with you!</w:t>
                            </w:r>
                          </w:p>
                          <w:p w:rsidR="0028141C" w:rsidRDefault="0028141C" w:rsidP="00281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A0642" id="_x0000_t202" coordsize="21600,21600" o:spt="202" path="m,l,21600r21600,l21600,xe">
                <v:stroke joinstyle="miter"/>
                <v:path gradientshapeok="t" o:connecttype="rect"/>
              </v:shapetype>
              <v:shape id="Text Box 2" o:spid="_x0000_s1026" type="#_x0000_t202" style="position:absolute;margin-left:290.1pt;margin-top:5.05pt;width:222.4pt;height:28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" fillcolor="white [3201]" strokecolor="#4bacc6 [3208]" strokeweight="2pt">
                <v:textbox>
                  <w:txbxContent>
                    <w:p w:rsidR="0028141C" w:rsidRPr="003625A5" w:rsidRDefault="0028141C" w:rsidP="0028141C">
                      <w:pPr>
                        <w:spacing w:after="0"/>
                        <w:jc w:val="center"/>
                        <w:rPr>
                          <w:sz w:val="24"/>
                        </w:rPr>
                      </w:pPr>
                      <w:r w:rsidRPr="003625A5">
                        <w:rPr>
                          <w:sz w:val="24"/>
                        </w:rPr>
                        <w:t>Check-in</w:t>
                      </w:r>
                      <w:r>
                        <w:rPr>
                          <w:sz w:val="24"/>
                        </w:rPr>
                        <w:t xml:space="preserve">:  </w:t>
                      </w:r>
                      <w:r w:rsidRPr="003625A5">
                        <w:rPr>
                          <w:sz w:val="24"/>
                        </w:rPr>
                        <w:t>5:30</w:t>
                      </w:r>
                      <w:r>
                        <w:rPr>
                          <w:sz w:val="24"/>
                        </w:rPr>
                        <w:t xml:space="preserve"> – 6</w:t>
                      </w:r>
                      <w:r w:rsidRPr="003625A5">
                        <w:rPr>
                          <w:sz w:val="24"/>
                        </w:rPr>
                        <w:t xml:space="preserve"> pm</w:t>
                      </w:r>
                    </w:p>
                    <w:p w:rsidR="0028141C" w:rsidRPr="003625A5" w:rsidRDefault="0028141C" w:rsidP="0028141C">
                      <w:pPr>
                        <w:spacing w:after="0"/>
                        <w:jc w:val="center"/>
                        <w:rPr>
                          <w:sz w:val="24"/>
                        </w:rPr>
                      </w:pPr>
                      <w:r w:rsidRPr="003625A5">
                        <w:rPr>
                          <w:sz w:val="24"/>
                        </w:rPr>
                        <w:t xml:space="preserve">Dinner served starting at </w:t>
                      </w:r>
                      <w:r>
                        <w:rPr>
                          <w:sz w:val="24"/>
                        </w:rPr>
                        <w:t>5:30</w:t>
                      </w:r>
                      <w:r w:rsidRPr="003625A5">
                        <w:rPr>
                          <w:sz w:val="24"/>
                        </w:rPr>
                        <w:t xml:space="preserve"> pm</w:t>
                      </w:r>
                    </w:p>
                    <w:p w:rsidR="0028141C" w:rsidRDefault="0028141C" w:rsidP="0028141C">
                      <w:pPr>
                        <w:spacing w:after="0"/>
                        <w:jc w:val="center"/>
                        <w:rPr>
                          <w:sz w:val="24"/>
                        </w:rPr>
                      </w:pPr>
                      <w:r w:rsidRPr="003625A5">
                        <w:rPr>
                          <w:sz w:val="24"/>
                        </w:rPr>
                        <w:t>ESDHA Business Meeting</w:t>
                      </w:r>
                      <w:r>
                        <w:rPr>
                          <w:sz w:val="24"/>
                        </w:rPr>
                        <w:t>:  brief</w:t>
                      </w:r>
                    </w:p>
                    <w:p w:rsidR="0028141C" w:rsidRPr="003625A5" w:rsidRDefault="0028141C" w:rsidP="0028141C">
                      <w:pPr>
                        <w:spacing w:after="0"/>
                        <w:jc w:val="center"/>
                        <w:rPr>
                          <w:b/>
                          <w:sz w:val="24"/>
                        </w:rPr>
                      </w:pPr>
                      <w:r>
                        <w:rPr>
                          <w:sz w:val="24"/>
                        </w:rPr>
                        <w:t>3M Presentation: 6-9 pm</w:t>
                      </w:r>
                    </w:p>
                    <w:p w:rsidR="0028141C" w:rsidRDefault="0028141C" w:rsidP="0028141C">
                      <w:pPr>
                        <w:jc w:val="center"/>
                        <w:rPr>
                          <w:b/>
                          <w:sz w:val="24"/>
                        </w:rPr>
                      </w:pPr>
                    </w:p>
                    <w:p w:rsidR="0028141C" w:rsidRPr="003625A5" w:rsidRDefault="0028141C" w:rsidP="0028141C">
                      <w:pPr>
                        <w:jc w:val="center"/>
                        <w:rPr>
                          <w:b/>
                          <w:sz w:val="24"/>
                        </w:rPr>
                      </w:pPr>
                      <w:r w:rsidRPr="00611BDE">
                        <w:rPr>
                          <w:b/>
                          <w:sz w:val="24"/>
                        </w:rPr>
                        <w:t xml:space="preserve">Registration form and payment is due BEFORE </w:t>
                      </w:r>
                      <w:r>
                        <w:rPr>
                          <w:b/>
                          <w:sz w:val="24"/>
                        </w:rPr>
                        <w:t>April 27</w:t>
                      </w:r>
                      <w:r w:rsidRPr="00611BDE">
                        <w:rPr>
                          <w:b/>
                          <w:sz w:val="24"/>
                        </w:rPr>
                        <w:t>, 20</w:t>
                      </w:r>
                      <w:r>
                        <w:rPr>
                          <w:b/>
                          <w:sz w:val="24"/>
                        </w:rPr>
                        <w:t xml:space="preserve">18 </w:t>
                      </w:r>
                    </w:p>
                    <w:p w:rsidR="0028141C" w:rsidRPr="003625A5" w:rsidRDefault="0028141C" w:rsidP="0028141C">
                      <w:pPr>
                        <w:rPr>
                          <w:sz w:val="24"/>
                        </w:rPr>
                      </w:pPr>
                      <w:r w:rsidRPr="003625A5">
                        <w:rPr>
                          <w:sz w:val="24"/>
                        </w:rPr>
                        <w:t xml:space="preserve">  Seminar Fee:  ADHA Member - $3</w:t>
                      </w:r>
                      <w:r>
                        <w:rPr>
                          <w:sz w:val="24"/>
                        </w:rPr>
                        <w:t>5</w:t>
                      </w:r>
                      <w:r w:rsidRPr="003625A5">
                        <w:rPr>
                          <w:sz w:val="24"/>
                        </w:rPr>
                        <w:t xml:space="preserve">     Non ADHA Member - $60     Student - $</w:t>
                      </w:r>
                      <w:r>
                        <w:rPr>
                          <w:sz w:val="24"/>
                        </w:rPr>
                        <w:t>2</w:t>
                      </w:r>
                      <w:r w:rsidRPr="003625A5">
                        <w:rPr>
                          <w:sz w:val="24"/>
                        </w:rPr>
                        <w:t>5</w:t>
                      </w:r>
                    </w:p>
                    <w:p w:rsidR="0028141C" w:rsidRPr="003625A5" w:rsidRDefault="0028141C" w:rsidP="0028141C">
                      <w:pPr>
                        <w:jc w:val="center"/>
                        <w:rPr>
                          <w:b/>
                          <w:sz w:val="24"/>
                        </w:rPr>
                      </w:pPr>
                      <w:r w:rsidRPr="003625A5">
                        <w:rPr>
                          <w:b/>
                          <w:sz w:val="24"/>
                        </w:rPr>
                        <w:t>Please make check</w:t>
                      </w:r>
                      <w:r>
                        <w:rPr>
                          <w:b/>
                          <w:sz w:val="24"/>
                        </w:rPr>
                        <w:t xml:space="preserve"> payable to “ESDHA”</w:t>
                      </w:r>
                    </w:p>
                    <w:p w:rsidR="0028141C" w:rsidRPr="003625A5" w:rsidRDefault="0028141C" w:rsidP="0028141C">
                      <w:pPr>
                        <w:jc w:val="center"/>
                        <w:rPr>
                          <w:sz w:val="24"/>
                        </w:rPr>
                      </w:pPr>
                      <w:r w:rsidRPr="003625A5">
                        <w:rPr>
                          <w:sz w:val="24"/>
                        </w:rPr>
                        <w:t>**</w:t>
                      </w:r>
                      <w:r w:rsidRPr="000504D1">
                        <w:rPr>
                          <w:b/>
                          <w:sz w:val="28"/>
                          <w:szCs w:val="28"/>
                        </w:rPr>
                        <w:t xml:space="preserve">3 </w:t>
                      </w:r>
                      <w:r w:rsidRPr="000504D1">
                        <w:rPr>
                          <w:b/>
                          <w:sz w:val="24"/>
                          <w:szCs w:val="24"/>
                        </w:rPr>
                        <w:t>CEUs</w:t>
                      </w:r>
                      <w:r w:rsidRPr="0070786A">
                        <w:rPr>
                          <w:b/>
                          <w:sz w:val="24"/>
                        </w:rPr>
                        <w:t xml:space="preserve"> and meal is included with registration fee</w:t>
                      </w:r>
                      <w:r w:rsidRPr="003625A5">
                        <w:rPr>
                          <w:sz w:val="24"/>
                        </w:rPr>
                        <w:t>***</w:t>
                      </w:r>
                    </w:p>
                    <w:p w:rsidR="0028141C" w:rsidRPr="003625A5" w:rsidRDefault="0028141C" w:rsidP="0028141C">
                      <w:pPr>
                        <w:jc w:val="center"/>
                        <w:rPr>
                          <w:sz w:val="24"/>
                        </w:rPr>
                      </w:pPr>
                      <w:r w:rsidRPr="003625A5">
                        <w:rPr>
                          <w:sz w:val="24"/>
                        </w:rPr>
                        <w:t>Invite your friends and co-workers to attend with you!</w:t>
                      </w:r>
                    </w:p>
                    <w:p w:rsidR="0028141C" w:rsidRDefault="0028141C" w:rsidP="0028141C"/>
                  </w:txbxContent>
                </v:textbox>
                <w10:wrap type="tight"/>
              </v:shape>
            </w:pict>
          </mc:Fallback>
        </mc:AlternateContent>
      </w:r>
      <w:r w:rsidRPr="00D86893">
        <w:rPr>
          <w:rFonts w:cs="Arial"/>
          <w:b/>
          <w:color w:val="943634" w:themeColor="accent2" w:themeShade="BF"/>
          <w:sz w:val="28"/>
          <w:szCs w:val="28"/>
        </w:rPr>
        <w:t>Courses Purposes:</w:t>
      </w:r>
    </w:p>
    <w:p w:rsidR="0028141C" w:rsidRDefault="0028141C" w:rsidP="0028141C">
      <w:pPr>
        <w:spacing w:after="0"/>
        <w:rPr>
          <w:rFonts w:eastAsiaTheme="minorEastAsia" w:cstheme="minorHAnsi"/>
          <w:b/>
          <w:color w:val="auto"/>
          <w:sz w:val="28"/>
          <w:szCs w:val="28"/>
          <w:lang w:eastAsia="zh-TW"/>
        </w:rPr>
      </w:pPr>
      <w:r w:rsidRPr="000504D1">
        <w:rPr>
          <w:rFonts w:eastAsiaTheme="minorEastAsia" w:cstheme="minorHAnsi"/>
          <w:b/>
          <w:color w:val="FF0000"/>
          <w:sz w:val="28"/>
          <w:szCs w:val="28"/>
          <w:lang w:eastAsia="zh-TW"/>
        </w:rPr>
        <w:t>Early Childhood Caries and Pit and Fissure Sealants –</w:t>
      </w:r>
      <w:r>
        <w:rPr>
          <w:rFonts w:eastAsiaTheme="minorEastAsia" w:cstheme="minorHAnsi"/>
          <w:b/>
          <w:color w:val="auto"/>
          <w:sz w:val="28"/>
          <w:szCs w:val="28"/>
          <w:lang w:eastAsia="zh-TW"/>
        </w:rPr>
        <w:t xml:space="preserve"> </w:t>
      </w:r>
      <w:r w:rsidRPr="000504D1">
        <w:rPr>
          <w:rFonts w:eastAsiaTheme="minorEastAsia" w:cstheme="minorHAnsi"/>
          <w:b/>
          <w:color w:val="auto"/>
          <w:sz w:val="24"/>
          <w:szCs w:val="24"/>
          <w:lang w:eastAsia="zh-TW"/>
        </w:rPr>
        <w:t>This course will focus on the oral health care provider’s ability to empower and educate new parents on oral wellness for their child, focusing on preventive measures including oral hygiene, professional fluoride application, and pit and fissure sealants</w:t>
      </w:r>
    </w:p>
    <w:p w:rsidR="0028141C" w:rsidRPr="000504D1" w:rsidRDefault="0028141C" w:rsidP="0028141C">
      <w:pPr>
        <w:spacing w:after="0"/>
        <w:rPr>
          <w:rFonts w:eastAsiaTheme="minorEastAsia" w:cstheme="minorHAnsi"/>
          <w:b/>
          <w:color w:val="000000" w:themeColor="text1"/>
          <w:sz w:val="24"/>
          <w:szCs w:val="24"/>
          <w:lang w:eastAsia="zh-TW"/>
        </w:rPr>
      </w:pPr>
      <w:r w:rsidRPr="000504D1">
        <w:rPr>
          <w:rFonts w:eastAsiaTheme="minorEastAsia" w:cstheme="minorHAnsi"/>
          <w:b/>
          <w:color w:val="FF0000"/>
          <w:sz w:val="28"/>
          <w:szCs w:val="28"/>
          <w:lang w:eastAsia="zh-TW"/>
        </w:rPr>
        <w:t xml:space="preserve">White Spot Lesion (WSL) </w:t>
      </w:r>
      <w:r w:rsidRPr="000504D1">
        <w:rPr>
          <w:rFonts w:eastAsiaTheme="minorEastAsia" w:cstheme="minorHAnsi"/>
          <w:b/>
          <w:color w:val="000000" w:themeColor="text1"/>
          <w:sz w:val="24"/>
          <w:szCs w:val="24"/>
          <w:lang w:eastAsia="zh-TW"/>
        </w:rPr>
        <w:t xml:space="preserve">– Treatment for Orthodontic Patients – This course will focus on </w:t>
      </w:r>
      <w:proofErr w:type="gramStart"/>
      <w:r w:rsidRPr="000504D1">
        <w:rPr>
          <w:rFonts w:eastAsiaTheme="minorEastAsia" w:cstheme="minorHAnsi"/>
          <w:b/>
          <w:color w:val="000000" w:themeColor="text1"/>
          <w:sz w:val="24"/>
          <w:szCs w:val="24"/>
          <w:lang w:eastAsia="zh-TW"/>
        </w:rPr>
        <w:t>successful</w:t>
      </w:r>
      <w:proofErr w:type="gramEnd"/>
      <w:r w:rsidRPr="000504D1">
        <w:rPr>
          <w:rFonts w:eastAsiaTheme="minorEastAsia" w:cstheme="minorHAnsi"/>
          <w:b/>
          <w:color w:val="000000" w:themeColor="text1"/>
          <w:sz w:val="24"/>
          <w:szCs w:val="24"/>
          <w:lang w:eastAsia="zh-TW"/>
        </w:rPr>
        <w:t xml:space="preserve"> management strategies for patients undergoing orthodontic treatment, including the etiolog, and prevention of white spot lesions (</w:t>
      </w:r>
      <w:r>
        <w:rPr>
          <w:rFonts w:eastAsiaTheme="minorEastAsia" w:cstheme="minorHAnsi"/>
          <w:b/>
          <w:color w:val="000000" w:themeColor="text1"/>
          <w:sz w:val="24"/>
          <w:szCs w:val="24"/>
          <w:lang w:eastAsia="zh-TW"/>
        </w:rPr>
        <w:t>W</w:t>
      </w:r>
      <w:r w:rsidRPr="000504D1">
        <w:rPr>
          <w:rFonts w:eastAsiaTheme="minorEastAsia" w:cstheme="minorHAnsi"/>
          <w:b/>
          <w:color w:val="000000" w:themeColor="text1"/>
          <w:sz w:val="24"/>
          <w:szCs w:val="24"/>
          <w:lang w:eastAsia="zh-TW"/>
        </w:rPr>
        <w:t>SL),</w:t>
      </w:r>
      <w:r>
        <w:rPr>
          <w:rFonts w:eastAsiaTheme="minorEastAsia" w:cstheme="minorHAnsi"/>
          <w:b/>
          <w:color w:val="000000" w:themeColor="text1"/>
          <w:sz w:val="24"/>
          <w:szCs w:val="24"/>
          <w:lang w:eastAsia="zh-TW"/>
        </w:rPr>
        <w:t xml:space="preserve"> </w:t>
      </w:r>
      <w:r w:rsidRPr="000504D1">
        <w:rPr>
          <w:rFonts w:eastAsiaTheme="minorEastAsia" w:cstheme="minorHAnsi"/>
          <w:b/>
          <w:color w:val="000000" w:themeColor="text1"/>
          <w:sz w:val="24"/>
          <w:szCs w:val="24"/>
          <w:lang w:eastAsia="zh-TW"/>
        </w:rPr>
        <w:t>a common adverse effect for patients in orthodontic treatment.</w:t>
      </w:r>
    </w:p>
    <w:p w:rsidR="0028141C" w:rsidRPr="00D86893" w:rsidRDefault="0028141C" w:rsidP="0028141C">
      <w:pPr>
        <w:spacing w:after="0"/>
        <w:rPr>
          <w:rFonts w:eastAsiaTheme="minorEastAsia" w:cstheme="minorHAnsi"/>
          <w:color w:val="auto"/>
          <w:sz w:val="24"/>
          <w:szCs w:val="24"/>
          <w:lang w:eastAsia="zh-TW"/>
        </w:rPr>
      </w:pPr>
      <w:r w:rsidRPr="000504D1">
        <w:rPr>
          <w:rFonts w:eastAsiaTheme="minorEastAsia" w:cstheme="minorHAnsi"/>
          <w:b/>
          <w:color w:val="FF0000"/>
          <w:sz w:val="28"/>
          <w:szCs w:val="28"/>
          <w:lang w:eastAsia="zh-TW"/>
        </w:rPr>
        <w:t xml:space="preserve">The </w:t>
      </w:r>
      <w:r>
        <w:rPr>
          <w:rFonts w:eastAsiaTheme="minorEastAsia" w:cstheme="minorHAnsi"/>
          <w:b/>
          <w:color w:val="FF0000"/>
          <w:sz w:val="28"/>
          <w:szCs w:val="28"/>
          <w:lang w:eastAsia="zh-TW"/>
        </w:rPr>
        <w:t>O</w:t>
      </w:r>
      <w:r w:rsidRPr="000504D1">
        <w:rPr>
          <w:rFonts w:eastAsiaTheme="minorEastAsia" w:cstheme="minorHAnsi"/>
          <w:b/>
          <w:color w:val="FF0000"/>
          <w:sz w:val="28"/>
          <w:szCs w:val="28"/>
          <w:lang w:eastAsia="zh-TW"/>
        </w:rPr>
        <w:t>lder Adult and Oral Health</w:t>
      </w:r>
      <w:r>
        <w:rPr>
          <w:rFonts w:eastAsiaTheme="minorEastAsia" w:cstheme="minorHAnsi"/>
          <w:b/>
          <w:color w:val="FF0000"/>
          <w:sz w:val="28"/>
          <w:szCs w:val="28"/>
          <w:lang w:eastAsia="zh-TW"/>
        </w:rPr>
        <w:t xml:space="preserve"> – </w:t>
      </w:r>
      <w:r w:rsidRPr="00D86893">
        <w:rPr>
          <w:rFonts w:eastAsiaTheme="minorEastAsia" w:cstheme="minorHAnsi"/>
          <w:b/>
          <w:color w:val="auto"/>
          <w:sz w:val="24"/>
          <w:szCs w:val="24"/>
          <w:lang w:eastAsia="zh-TW"/>
        </w:rPr>
        <w:t>This course will focus on the oral care needed for the geriatric population and discuss options available.</w:t>
      </w:r>
    </w:p>
    <w:p w:rsidR="0028141C" w:rsidRPr="005B4F45" w:rsidRDefault="0028141C" w:rsidP="0028141C">
      <w:pPr>
        <w:spacing w:after="160" w:line="259" w:lineRule="auto"/>
        <w:ind w:left="720"/>
        <w:contextualSpacing/>
        <w:rPr>
          <w:rFonts w:eastAsiaTheme="minorEastAsia"/>
          <w:color w:val="auto"/>
          <w:sz w:val="28"/>
          <w:szCs w:val="28"/>
          <w:lang w:eastAsia="zh-TW"/>
        </w:rPr>
      </w:pPr>
    </w:p>
    <w:p w:rsidR="0028141C" w:rsidRDefault="0028141C" w:rsidP="0028141C">
      <w:pPr>
        <w:spacing w:after="0"/>
        <w:rPr>
          <w:rFonts w:eastAsiaTheme="minorEastAsia" w:cstheme="minorHAnsi"/>
          <w:b/>
          <w:color w:val="auto"/>
          <w:sz w:val="28"/>
          <w:szCs w:val="28"/>
          <w:lang w:eastAsia="zh-TW"/>
        </w:rPr>
      </w:pPr>
      <w:r w:rsidRPr="005B4F45">
        <w:rPr>
          <w:rFonts w:eastAsiaTheme="minorEastAsia" w:cstheme="minorHAnsi"/>
          <w:b/>
          <w:color w:val="auto"/>
          <w:sz w:val="28"/>
          <w:szCs w:val="28"/>
          <w:lang w:eastAsia="zh-TW"/>
        </w:rPr>
        <w:t xml:space="preserve">This </w:t>
      </w:r>
      <w:r>
        <w:rPr>
          <w:rFonts w:eastAsiaTheme="minorEastAsia" w:cstheme="minorHAnsi"/>
          <w:b/>
          <w:color w:val="auto"/>
          <w:sz w:val="28"/>
          <w:szCs w:val="28"/>
          <w:lang w:eastAsia="zh-TW"/>
        </w:rPr>
        <w:t xml:space="preserve">program </w:t>
      </w:r>
      <w:r w:rsidRPr="005B4F45">
        <w:rPr>
          <w:rFonts w:eastAsiaTheme="minorEastAsia" w:cstheme="minorHAnsi"/>
          <w:b/>
          <w:color w:val="auto"/>
          <w:sz w:val="28"/>
          <w:szCs w:val="28"/>
          <w:lang w:eastAsia="zh-TW"/>
        </w:rPr>
        <w:t xml:space="preserve">provides </w:t>
      </w:r>
      <w:r>
        <w:rPr>
          <w:rFonts w:eastAsiaTheme="minorEastAsia" w:cstheme="minorHAnsi"/>
          <w:b/>
          <w:color w:val="auto"/>
          <w:sz w:val="28"/>
          <w:szCs w:val="28"/>
          <w:lang w:eastAsia="zh-TW"/>
        </w:rPr>
        <w:t>3</w:t>
      </w:r>
      <w:r w:rsidRPr="005B4F45">
        <w:rPr>
          <w:rFonts w:eastAsiaTheme="minorEastAsia" w:cstheme="minorHAnsi"/>
          <w:b/>
          <w:color w:val="auto"/>
          <w:sz w:val="28"/>
          <w:szCs w:val="28"/>
          <w:lang w:eastAsia="zh-TW"/>
        </w:rPr>
        <w:t xml:space="preserve"> CEUs.</w:t>
      </w:r>
    </w:p>
    <w:p w:rsidR="0028141C" w:rsidRDefault="0028141C" w:rsidP="0028141C">
      <w:pPr>
        <w:shd w:val="clear" w:color="auto" w:fill="FFFFFF"/>
        <w:jc w:val="center"/>
        <w:rPr>
          <w:rFonts w:ascii="Bookman Old Style" w:eastAsia="Times New Roman" w:hAnsi="Bookman Old Style" w:cs="Arial"/>
          <w:b/>
          <w:color w:val="000000"/>
          <w:sz w:val="28"/>
          <w:szCs w:val="28"/>
        </w:rPr>
      </w:pPr>
    </w:p>
    <w:p w:rsidR="0028141C" w:rsidRDefault="0028141C" w:rsidP="0028141C">
      <w:pPr>
        <w:shd w:val="clear" w:color="auto" w:fill="FFFFFF"/>
        <w:jc w:val="center"/>
        <w:rPr>
          <w:rFonts w:ascii="Bookman Old Style" w:eastAsia="Times New Roman" w:hAnsi="Bookman Old Style" w:cs="Arial"/>
          <w:b/>
          <w:color w:val="000000"/>
          <w:sz w:val="28"/>
          <w:szCs w:val="28"/>
        </w:rPr>
      </w:pPr>
    </w:p>
    <w:p w:rsidR="0028141C" w:rsidRDefault="0028141C" w:rsidP="0028141C">
      <w:pPr>
        <w:shd w:val="clear" w:color="auto" w:fill="FFFFFF"/>
        <w:jc w:val="center"/>
        <w:rPr>
          <w:rFonts w:ascii="Bookman Old Style" w:eastAsia="Times New Roman" w:hAnsi="Bookman Old Style" w:cs="Arial"/>
          <w:b/>
          <w:color w:val="000000"/>
          <w:sz w:val="28"/>
          <w:szCs w:val="28"/>
        </w:rPr>
      </w:pPr>
    </w:p>
    <w:p w:rsidR="0028141C" w:rsidRDefault="0028141C" w:rsidP="0028141C">
      <w:pPr>
        <w:shd w:val="clear" w:color="auto" w:fill="FFFFFF"/>
        <w:jc w:val="center"/>
        <w:rPr>
          <w:rFonts w:ascii="Bookman Old Style" w:eastAsia="Times New Roman" w:hAnsi="Bookman Old Style" w:cs="Arial"/>
          <w:b/>
          <w:color w:val="000000"/>
          <w:sz w:val="28"/>
          <w:szCs w:val="28"/>
        </w:rPr>
      </w:pPr>
    </w:p>
    <w:p w:rsidR="0028141C" w:rsidRDefault="0028141C" w:rsidP="0028141C">
      <w:pPr>
        <w:shd w:val="clear" w:color="auto" w:fill="FFFFFF"/>
        <w:jc w:val="center"/>
        <w:rPr>
          <w:rFonts w:ascii="Bookman Old Style" w:eastAsia="Times New Roman" w:hAnsi="Bookman Old Style" w:cs="Arial"/>
          <w:b/>
          <w:color w:val="000000"/>
          <w:sz w:val="28"/>
          <w:szCs w:val="28"/>
        </w:rPr>
      </w:pPr>
    </w:p>
    <w:p w:rsidR="0028141C" w:rsidRPr="005B4F45" w:rsidRDefault="0028141C" w:rsidP="0028141C">
      <w:pPr>
        <w:jc w:val="center"/>
        <w:rPr>
          <w:b/>
          <w:sz w:val="32"/>
          <w:szCs w:val="32"/>
        </w:rPr>
      </w:pPr>
      <w:r w:rsidRPr="005B4F45">
        <w:rPr>
          <w:b/>
          <w:sz w:val="32"/>
          <w:szCs w:val="32"/>
        </w:rPr>
        <w:t xml:space="preserve">ESDHA </w:t>
      </w:r>
      <w:r>
        <w:rPr>
          <w:b/>
          <w:sz w:val="32"/>
          <w:szCs w:val="32"/>
        </w:rPr>
        <w:t>Registration form for Wednesday</w:t>
      </w:r>
      <w:r w:rsidRPr="005B4F45">
        <w:rPr>
          <w:b/>
          <w:sz w:val="32"/>
          <w:szCs w:val="32"/>
        </w:rPr>
        <w:t xml:space="preserve">, </w:t>
      </w:r>
      <w:r>
        <w:rPr>
          <w:b/>
          <w:sz w:val="32"/>
          <w:szCs w:val="32"/>
        </w:rPr>
        <w:t>May 16</w:t>
      </w:r>
      <w:r w:rsidRPr="005B4F45">
        <w:rPr>
          <w:b/>
          <w:sz w:val="32"/>
          <w:szCs w:val="32"/>
        </w:rPr>
        <w:t>, 2018   6 - 9 pm</w:t>
      </w:r>
    </w:p>
    <w:p w:rsidR="0028141C" w:rsidRPr="005B4F45" w:rsidRDefault="0028141C" w:rsidP="0028141C">
      <w:pPr>
        <w:spacing w:after="0"/>
        <w:jc w:val="center"/>
        <w:rPr>
          <w:b/>
          <w:sz w:val="32"/>
          <w:szCs w:val="32"/>
        </w:rPr>
      </w:pPr>
      <w:r w:rsidRPr="005B4F45">
        <w:rPr>
          <w:b/>
          <w:sz w:val="32"/>
          <w:szCs w:val="32"/>
        </w:rPr>
        <w:t>“</w:t>
      </w:r>
      <w:r>
        <w:rPr>
          <w:b/>
          <w:sz w:val="32"/>
          <w:szCs w:val="32"/>
        </w:rPr>
        <w:t>Prevention- Oral Health for Life”</w:t>
      </w:r>
    </w:p>
    <w:p w:rsidR="0028141C" w:rsidRDefault="0028141C" w:rsidP="0028141C">
      <w:pPr>
        <w:spacing w:after="0"/>
        <w:jc w:val="center"/>
        <w:rPr>
          <w:b/>
          <w:sz w:val="32"/>
          <w:szCs w:val="32"/>
        </w:rPr>
      </w:pPr>
      <w:r w:rsidRPr="005B4F45">
        <w:rPr>
          <w:b/>
          <w:sz w:val="32"/>
          <w:szCs w:val="32"/>
        </w:rPr>
        <w:t xml:space="preserve">Presented by </w:t>
      </w:r>
      <w:r>
        <w:rPr>
          <w:b/>
          <w:sz w:val="32"/>
          <w:szCs w:val="32"/>
        </w:rPr>
        <w:t xml:space="preserve">3M </w:t>
      </w:r>
    </w:p>
    <w:p w:rsidR="0028141C" w:rsidRPr="000504D1" w:rsidRDefault="0028141C" w:rsidP="0028141C">
      <w:pPr>
        <w:spacing w:after="0"/>
        <w:jc w:val="center"/>
        <w:rPr>
          <w:b/>
          <w:sz w:val="28"/>
          <w:szCs w:val="28"/>
        </w:rPr>
      </w:pPr>
      <w:r w:rsidRPr="000504D1">
        <w:rPr>
          <w:b/>
          <w:sz w:val="28"/>
          <w:szCs w:val="28"/>
        </w:rPr>
        <w:t>Sponsored by:  Benco and Eastshore Component, Michigan Dental Hygiene Association</w:t>
      </w:r>
      <w:r>
        <w:rPr>
          <w:b/>
          <w:sz w:val="28"/>
          <w:szCs w:val="28"/>
        </w:rPr>
        <w:t xml:space="preserve"> (MDHA)</w:t>
      </w:r>
    </w:p>
    <w:p w:rsidR="0028141C" w:rsidRPr="000504D1" w:rsidRDefault="0028141C" w:rsidP="0028141C">
      <w:pPr>
        <w:spacing w:after="0"/>
        <w:jc w:val="center"/>
        <w:rPr>
          <w:b/>
          <w:sz w:val="28"/>
          <w:szCs w:val="28"/>
        </w:rPr>
      </w:pPr>
    </w:p>
    <w:p w:rsidR="0028141C" w:rsidRPr="0023531B" w:rsidRDefault="0028141C" w:rsidP="0028141C">
      <w:pPr>
        <w:jc w:val="both"/>
        <w:rPr>
          <w:rFonts w:ascii="Bookman Old Style" w:hAnsi="Bookman Old Style"/>
          <w:b/>
          <w:sz w:val="32"/>
          <w:szCs w:val="32"/>
        </w:rPr>
      </w:pPr>
      <w:r w:rsidRPr="005B4F45">
        <w:rPr>
          <w:rFonts w:cstheme="minorHAnsi"/>
          <w:b/>
          <w:sz w:val="28"/>
          <w:szCs w:val="28"/>
        </w:rPr>
        <w:t xml:space="preserve">Location:  </w:t>
      </w:r>
      <w:r>
        <w:rPr>
          <w:rFonts w:cstheme="minorHAnsi"/>
          <w:b/>
          <w:sz w:val="28"/>
          <w:szCs w:val="28"/>
        </w:rPr>
        <w:t>Italian American Cultural Society Banquet and Conference Center</w:t>
      </w:r>
      <w:r w:rsidRPr="005B4F45">
        <w:rPr>
          <w:rFonts w:cstheme="minorHAnsi"/>
          <w:b/>
          <w:sz w:val="28"/>
          <w:szCs w:val="28"/>
        </w:rPr>
        <w:t xml:space="preserve">, </w:t>
      </w:r>
      <w:r w:rsidRPr="005B4F45">
        <w:rPr>
          <w:rFonts w:cstheme="minorHAnsi"/>
          <w:b/>
          <w:color w:val="222222"/>
          <w:sz w:val="28"/>
          <w:szCs w:val="28"/>
          <w:shd w:val="clear" w:color="auto" w:fill="FFFFFF"/>
        </w:rPr>
        <w:t>4</w:t>
      </w:r>
      <w:r>
        <w:rPr>
          <w:rFonts w:cstheme="minorHAnsi"/>
          <w:b/>
          <w:color w:val="222222"/>
          <w:sz w:val="28"/>
          <w:szCs w:val="28"/>
          <w:shd w:val="clear" w:color="auto" w:fill="FFFFFF"/>
        </w:rPr>
        <w:t>3843 Romeo Plank Road, Clinton Township, MI</w:t>
      </w:r>
      <w:r w:rsidRPr="005B4F45">
        <w:rPr>
          <w:rFonts w:cstheme="minorHAnsi"/>
          <w:b/>
          <w:color w:val="222222"/>
          <w:sz w:val="28"/>
          <w:szCs w:val="28"/>
          <w:shd w:val="clear" w:color="auto" w:fill="FFFFFF"/>
        </w:rPr>
        <w:t xml:space="preserve"> 480</w:t>
      </w:r>
      <w:r>
        <w:rPr>
          <w:rFonts w:cstheme="minorHAnsi"/>
          <w:b/>
          <w:color w:val="222222"/>
          <w:sz w:val="28"/>
          <w:szCs w:val="28"/>
          <w:shd w:val="clear" w:color="auto" w:fill="FFFFFF"/>
        </w:rPr>
        <w:t>38</w:t>
      </w:r>
    </w:p>
    <w:p w:rsidR="0028141C" w:rsidRPr="0023531B" w:rsidRDefault="0028141C" w:rsidP="0028141C">
      <w:pPr>
        <w:jc w:val="center"/>
        <w:rPr>
          <w:rFonts w:ascii="Bookman Old Style" w:hAnsi="Bookman Old Style"/>
          <w:b/>
          <w:sz w:val="28"/>
          <w:szCs w:val="28"/>
        </w:rPr>
      </w:pPr>
      <w:r w:rsidRPr="0023531B">
        <w:rPr>
          <w:rFonts w:ascii="Bookman Old Style" w:hAnsi="Bookman Old Style"/>
          <w:b/>
          <w:sz w:val="28"/>
          <w:szCs w:val="28"/>
        </w:rPr>
        <w:t xml:space="preserve">Registration form and payment due BEFORE </w:t>
      </w:r>
      <w:r>
        <w:rPr>
          <w:rFonts w:ascii="Bookman Old Style" w:hAnsi="Bookman Old Style"/>
          <w:b/>
          <w:sz w:val="28"/>
          <w:szCs w:val="28"/>
        </w:rPr>
        <w:t>April 27</w:t>
      </w:r>
      <w:r w:rsidRPr="0023531B">
        <w:rPr>
          <w:rFonts w:ascii="Bookman Old Style" w:hAnsi="Bookman Old Style"/>
          <w:b/>
          <w:sz w:val="28"/>
          <w:szCs w:val="28"/>
        </w:rPr>
        <w:t>, 201</w:t>
      </w:r>
      <w:r>
        <w:rPr>
          <w:rFonts w:ascii="Bookman Old Style" w:hAnsi="Bookman Old Style"/>
          <w:b/>
          <w:sz w:val="28"/>
          <w:szCs w:val="28"/>
        </w:rPr>
        <w:t>8</w:t>
      </w:r>
    </w:p>
    <w:p w:rsidR="0028141C" w:rsidRDefault="0028141C" w:rsidP="0028141C">
      <w:pPr>
        <w:rPr>
          <w:rFonts w:ascii="Bookman Old Style" w:hAnsi="Bookman Old Style"/>
          <w:sz w:val="28"/>
          <w:szCs w:val="28"/>
        </w:rPr>
      </w:pPr>
      <w:r>
        <w:rPr>
          <w:rFonts w:ascii="Bookman Old Style" w:hAnsi="Bookman Old Style"/>
          <w:sz w:val="22"/>
        </w:rPr>
        <w:t xml:space="preserve">  </w:t>
      </w:r>
      <w:r w:rsidRPr="0023531B">
        <w:rPr>
          <w:rFonts w:ascii="Bookman Old Style" w:hAnsi="Bookman Old Style"/>
          <w:sz w:val="28"/>
          <w:szCs w:val="28"/>
        </w:rPr>
        <w:t>Seminar Fee:  ADHA Member - $</w:t>
      </w:r>
      <w:r>
        <w:rPr>
          <w:rFonts w:ascii="Bookman Old Style" w:hAnsi="Bookman Old Style"/>
          <w:sz w:val="28"/>
          <w:szCs w:val="28"/>
        </w:rPr>
        <w:t>35</w:t>
      </w:r>
      <w:r w:rsidRPr="0023531B">
        <w:rPr>
          <w:rFonts w:ascii="Bookman Old Style" w:hAnsi="Bookman Old Style"/>
          <w:sz w:val="28"/>
          <w:szCs w:val="28"/>
        </w:rPr>
        <w:t xml:space="preserve">  </w:t>
      </w:r>
    </w:p>
    <w:p w:rsidR="0028141C" w:rsidRDefault="0028141C" w:rsidP="0028141C">
      <w:pPr>
        <w:rPr>
          <w:rFonts w:ascii="Bookman Old Style" w:hAnsi="Bookman Old Style"/>
          <w:sz w:val="28"/>
          <w:szCs w:val="28"/>
        </w:rPr>
      </w:pPr>
      <w:r w:rsidRPr="0023531B">
        <w:rPr>
          <w:rFonts w:ascii="Bookman Old Style" w:hAnsi="Bookman Old Style"/>
          <w:sz w:val="28"/>
          <w:szCs w:val="28"/>
        </w:rPr>
        <w:t xml:space="preserve">  Non ADHA Member - $60 </w:t>
      </w:r>
    </w:p>
    <w:p w:rsidR="0028141C" w:rsidRPr="0023531B" w:rsidRDefault="0028141C" w:rsidP="0028141C">
      <w:pPr>
        <w:rPr>
          <w:rFonts w:ascii="Bookman Old Style" w:hAnsi="Bookman Old Style"/>
          <w:sz w:val="28"/>
          <w:szCs w:val="28"/>
        </w:rPr>
      </w:pPr>
      <w:r w:rsidRPr="0023531B">
        <w:rPr>
          <w:rFonts w:ascii="Bookman Old Style" w:hAnsi="Bookman Old Style"/>
          <w:sz w:val="28"/>
          <w:szCs w:val="28"/>
        </w:rPr>
        <w:t xml:space="preserve">  Student - $</w:t>
      </w:r>
      <w:r>
        <w:rPr>
          <w:rFonts w:ascii="Bookman Old Style" w:hAnsi="Bookman Old Style"/>
          <w:sz w:val="28"/>
          <w:szCs w:val="28"/>
        </w:rPr>
        <w:t>2</w:t>
      </w:r>
      <w:r w:rsidRPr="0023531B">
        <w:rPr>
          <w:rFonts w:ascii="Bookman Old Style" w:hAnsi="Bookman Old Style"/>
          <w:sz w:val="28"/>
          <w:szCs w:val="28"/>
        </w:rPr>
        <w:t>5</w:t>
      </w:r>
    </w:p>
    <w:p w:rsidR="0028141C" w:rsidRPr="0023531B" w:rsidRDefault="0028141C" w:rsidP="0028141C">
      <w:pPr>
        <w:jc w:val="center"/>
        <w:rPr>
          <w:rFonts w:ascii="Bookman Old Style" w:hAnsi="Bookman Old Style"/>
          <w:b/>
          <w:sz w:val="24"/>
          <w:szCs w:val="24"/>
        </w:rPr>
      </w:pPr>
      <w:r w:rsidRPr="0023531B">
        <w:rPr>
          <w:rFonts w:ascii="Bookman Old Style" w:hAnsi="Bookman Old Style"/>
          <w:b/>
          <w:sz w:val="24"/>
          <w:szCs w:val="24"/>
        </w:rPr>
        <w:t xml:space="preserve">Please make check payable to </w:t>
      </w:r>
      <w:r>
        <w:rPr>
          <w:rFonts w:ascii="Bookman Old Style" w:hAnsi="Bookman Old Style"/>
          <w:b/>
          <w:sz w:val="24"/>
          <w:szCs w:val="24"/>
        </w:rPr>
        <w:t>ESDHA</w:t>
      </w:r>
    </w:p>
    <w:p w:rsidR="0028141C" w:rsidRPr="00566BFC" w:rsidRDefault="0028141C" w:rsidP="0028141C">
      <w:pPr>
        <w:jc w:val="center"/>
        <w:rPr>
          <w:rFonts w:ascii="Bookman Old Style" w:hAnsi="Bookman Old Style"/>
          <w:b/>
          <w:sz w:val="22"/>
        </w:rPr>
      </w:pPr>
      <w:r>
        <w:rPr>
          <w:rFonts w:ascii="Bookman Old Style" w:hAnsi="Bookman Old Style"/>
          <w:sz w:val="22"/>
        </w:rPr>
        <w:t>***</w:t>
      </w:r>
      <w:r w:rsidRPr="00F313C2">
        <w:rPr>
          <w:rFonts w:ascii="Bookman Old Style" w:hAnsi="Bookman Old Style"/>
          <w:b/>
          <w:sz w:val="22"/>
        </w:rPr>
        <w:t xml:space="preserve">3 </w:t>
      </w:r>
      <w:r>
        <w:rPr>
          <w:rFonts w:ascii="Bookman Old Style" w:hAnsi="Bookman Old Style"/>
          <w:b/>
          <w:sz w:val="22"/>
        </w:rPr>
        <w:t>CEUs</w:t>
      </w:r>
      <w:r>
        <w:rPr>
          <w:rFonts w:ascii="Bookman Old Style" w:hAnsi="Bookman Old Style"/>
          <w:sz w:val="22"/>
        </w:rPr>
        <w:t xml:space="preserve"> </w:t>
      </w:r>
      <w:r w:rsidRPr="00566BFC">
        <w:rPr>
          <w:rFonts w:ascii="Bookman Old Style" w:hAnsi="Bookman Old Style"/>
          <w:b/>
          <w:sz w:val="22"/>
        </w:rPr>
        <w:t>and meal</w:t>
      </w:r>
      <w:r>
        <w:rPr>
          <w:rFonts w:ascii="Bookman Old Style" w:hAnsi="Bookman Old Style"/>
          <w:b/>
          <w:sz w:val="22"/>
        </w:rPr>
        <w:t xml:space="preserve"> </w:t>
      </w:r>
      <w:r w:rsidRPr="00566BFC">
        <w:rPr>
          <w:rFonts w:ascii="Bookman Old Style" w:hAnsi="Bookman Old Style"/>
          <w:b/>
          <w:sz w:val="22"/>
        </w:rPr>
        <w:t>is included with registration fee***</w:t>
      </w:r>
    </w:p>
    <w:p w:rsidR="0028141C" w:rsidRDefault="0028141C" w:rsidP="0028141C">
      <w:pPr>
        <w:jc w:val="center"/>
        <w:rPr>
          <w:rFonts w:ascii="Bookman Old Style" w:hAnsi="Bookman Old Style"/>
          <w:sz w:val="22"/>
        </w:rPr>
      </w:pPr>
      <w:r>
        <w:rPr>
          <w:rFonts w:ascii="Bookman Old Style" w:hAnsi="Bookman Old Style"/>
          <w:sz w:val="22"/>
        </w:rPr>
        <w:t>Invite your friends and co-workers to attend with you!</w:t>
      </w:r>
    </w:p>
    <w:p w:rsidR="0028141C" w:rsidRPr="00341D72" w:rsidRDefault="0028141C" w:rsidP="0028141C">
      <w:pPr>
        <w:rPr>
          <w:rFonts w:ascii="Bookman Old Style" w:hAnsi="Bookman Old Style"/>
          <w:sz w:val="20"/>
          <w:szCs w:val="20"/>
        </w:rPr>
      </w:pPr>
      <w:r w:rsidRPr="00341D72">
        <w:rPr>
          <w:rFonts w:ascii="Bookman Old Style" w:hAnsi="Bookman Old Style"/>
          <w:sz w:val="20"/>
          <w:szCs w:val="20"/>
        </w:rPr>
        <w:t xml:space="preserve">Name: </w:t>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t>____________________________________________________________</w:t>
      </w:r>
      <w:r>
        <w:rPr>
          <w:rFonts w:ascii="Bookman Old Style" w:hAnsi="Bookman Old Style"/>
          <w:sz w:val="20"/>
          <w:szCs w:val="20"/>
        </w:rPr>
        <w:t>___________________</w:t>
      </w:r>
    </w:p>
    <w:p w:rsidR="0028141C" w:rsidRPr="00341D72" w:rsidRDefault="0028141C" w:rsidP="0028141C">
      <w:pPr>
        <w:rPr>
          <w:rFonts w:ascii="Bookman Old Style" w:hAnsi="Bookman Old Style"/>
          <w:sz w:val="20"/>
          <w:szCs w:val="20"/>
        </w:rPr>
      </w:pPr>
      <w:r w:rsidRPr="00341D72">
        <w:rPr>
          <w:rFonts w:ascii="Bookman Old Style" w:hAnsi="Bookman Old Style"/>
          <w:sz w:val="20"/>
          <w:szCs w:val="20"/>
        </w:rPr>
        <w:t xml:space="preserve">Address: </w:t>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r>
      <w:r w:rsidRPr="00341D72">
        <w:rPr>
          <w:rFonts w:ascii="Bookman Old Style" w:hAnsi="Bookman Old Style"/>
          <w:sz w:val="20"/>
          <w:szCs w:val="20"/>
        </w:rPr>
        <w:softHyphen/>
        <w:t>_____________________________________________________________</w:t>
      </w:r>
      <w:r>
        <w:rPr>
          <w:rFonts w:ascii="Bookman Old Style" w:hAnsi="Bookman Old Style"/>
          <w:sz w:val="20"/>
          <w:szCs w:val="20"/>
        </w:rPr>
        <w:t>________________</w:t>
      </w:r>
    </w:p>
    <w:p w:rsidR="0028141C" w:rsidRPr="00341D72" w:rsidRDefault="0028141C" w:rsidP="0028141C">
      <w:pPr>
        <w:rPr>
          <w:rFonts w:ascii="Bookman Old Style" w:hAnsi="Bookman Old Style"/>
          <w:sz w:val="20"/>
          <w:szCs w:val="20"/>
        </w:rPr>
      </w:pPr>
      <w:r w:rsidRPr="00341D72">
        <w:rPr>
          <w:rFonts w:ascii="Bookman Old Style" w:hAnsi="Bookman Old Style"/>
          <w:sz w:val="20"/>
          <w:szCs w:val="20"/>
        </w:rPr>
        <w:t>Phone Number: ___________________________________________________________</w:t>
      </w:r>
      <w:r>
        <w:rPr>
          <w:rFonts w:ascii="Bookman Old Style" w:hAnsi="Bookman Old Style"/>
          <w:sz w:val="20"/>
          <w:szCs w:val="20"/>
        </w:rPr>
        <w:t>___________</w:t>
      </w:r>
    </w:p>
    <w:p w:rsidR="0028141C" w:rsidRPr="00341D72" w:rsidRDefault="0028141C" w:rsidP="0028141C">
      <w:pPr>
        <w:rPr>
          <w:rFonts w:ascii="Bookman Old Style" w:hAnsi="Bookman Old Style"/>
          <w:sz w:val="20"/>
          <w:szCs w:val="20"/>
        </w:rPr>
      </w:pPr>
      <w:r w:rsidRPr="00341D72">
        <w:rPr>
          <w:rFonts w:ascii="Bookman Old Style" w:hAnsi="Bookman Old Style"/>
          <w:sz w:val="20"/>
          <w:szCs w:val="20"/>
        </w:rPr>
        <w:t>Email Address: ____________________________________________________________________</w:t>
      </w:r>
      <w:r>
        <w:rPr>
          <w:rFonts w:ascii="Bookman Old Style" w:hAnsi="Bookman Old Style"/>
          <w:sz w:val="20"/>
          <w:szCs w:val="20"/>
        </w:rPr>
        <w:t>__</w:t>
      </w:r>
    </w:p>
    <w:p w:rsidR="0028141C" w:rsidRPr="00341D72" w:rsidRDefault="0028141C" w:rsidP="0028141C">
      <w:pPr>
        <w:rPr>
          <w:rFonts w:ascii="Bookman Old Style" w:hAnsi="Bookman Old Style"/>
          <w:sz w:val="20"/>
          <w:szCs w:val="20"/>
        </w:rPr>
      </w:pPr>
      <w:r w:rsidRPr="00341D72">
        <w:rPr>
          <w:rFonts w:ascii="Bookman Old Style" w:hAnsi="Bookman Old Style"/>
          <w:sz w:val="20"/>
          <w:szCs w:val="20"/>
        </w:rPr>
        <w:t>What is your profession?</w:t>
      </w:r>
      <w:r w:rsidRPr="00341D72">
        <w:rPr>
          <w:rFonts w:ascii="Bookman Old Style" w:hAnsi="Bookman Old Style"/>
          <w:sz w:val="20"/>
          <w:szCs w:val="20"/>
        </w:rPr>
        <w:tab/>
        <w:t xml:space="preserve"> RDH    RDA/CDA    DDS/</w:t>
      </w:r>
      <w:r>
        <w:rPr>
          <w:rFonts w:ascii="Bookman Old Style" w:hAnsi="Bookman Old Style"/>
          <w:sz w:val="20"/>
          <w:szCs w:val="20"/>
        </w:rPr>
        <w:t>DMD    Student    Other _______</w:t>
      </w:r>
    </w:p>
    <w:p w:rsidR="0028141C" w:rsidRPr="00341D72" w:rsidRDefault="0028141C" w:rsidP="0028141C">
      <w:pPr>
        <w:rPr>
          <w:rFonts w:ascii="Bookman Old Style" w:hAnsi="Bookman Old Style"/>
          <w:sz w:val="20"/>
          <w:szCs w:val="20"/>
        </w:rPr>
      </w:pPr>
      <w:r w:rsidRPr="00341D72">
        <w:rPr>
          <w:rFonts w:ascii="Bookman Old Style" w:hAnsi="Bookman Old Style"/>
          <w:sz w:val="20"/>
          <w:szCs w:val="20"/>
        </w:rPr>
        <w:t>What is your professional license number/ID? _______________________________________</w:t>
      </w:r>
    </w:p>
    <w:p w:rsidR="0028141C" w:rsidRPr="00341D72" w:rsidRDefault="0028141C" w:rsidP="0028141C">
      <w:pPr>
        <w:rPr>
          <w:rFonts w:ascii="Bookman Old Style" w:hAnsi="Bookman Old Style"/>
          <w:sz w:val="20"/>
          <w:szCs w:val="20"/>
        </w:rPr>
      </w:pPr>
      <w:r w:rsidRPr="00341D72">
        <w:rPr>
          <w:rFonts w:ascii="Bookman Old Style" w:hAnsi="Bookman Old Style"/>
          <w:sz w:val="20"/>
          <w:szCs w:val="20"/>
        </w:rPr>
        <w:t>Are you a member</w:t>
      </w:r>
      <w:r>
        <w:rPr>
          <w:rFonts w:ascii="Bookman Old Style" w:hAnsi="Bookman Old Style"/>
          <w:sz w:val="20"/>
          <w:szCs w:val="20"/>
        </w:rPr>
        <w:t xml:space="preserve"> of ADHA?     YES     or     NO</w:t>
      </w:r>
    </w:p>
    <w:p w:rsidR="0028141C" w:rsidRPr="00341D72" w:rsidRDefault="0028141C" w:rsidP="0028141C">
      <w:pPr>
        <w:rPr>
          <w:rFonts w:ascii="Bookman Old Style" w:hAnsi="Bookman Old Style"/>
          <w:sz w:val="20"/>
          <w:szCs w:val="20"/>
        </w:rPr>
      </w:pPr>
      <w:r w:rsidRPr="00341D72">
        <w:rPr>
          <w:rFonts w:ascii="Bookman Old Style" w:hAnsi="Bookman Old Style"/>
          <w:sz w:val="20"/>
          <w:szCs w:val="20"/>
        </w:rPr>
        <w:t>If YES, what is your ADHA number? _________________________________________________</w:t>
      </w:r>
    </w:p>
    <w:p w:rsidR="0028141C" w:rsidRPr="00341D72" w:rsidRDefault="0028141C" w:rsidP="0028141C">
      <w:pPr>
        <w:rPr>
          <w:rFonts w:ascii="Bookman Old Style" w:hAnsi="Bookman Old Style"/>
          <w:sz w:val="20"/>
          <w:szCs w:val="20"/>
        </w:rPr>
      </w:pPr>
      <w:r w:rsidRPr="00341D72">
        <w:rPr>
          <w:rFonts w:ascii="Bookman Old Style" w:hAnsi="Bookman Old Style"/>
          <w:sz w:val="20"/>
          <w:szCs w:val="20"/>
        </w:rPr>
        <w:t>If NO, why haven’t you become a member of the ADHA? ______________________________</w:t>
      </w:r>
    </w:p>
    <w:p w:rsidR="0028141C" w:rsidRDefault="0028141C" w:rsidP="0028141C">
      <w:pPr>
        <w:spacing w:after="176"/>
        <w:ind w:left="373" w:hanging="10"/>
        <w:jc w:val="center"/>
        <w:rPr>
          <w:rFonts w:ascii="Bookman Old Style" w:hAnsi="Bookman Old Style"/>
          <w:sz w:val="20"/>
          <w:szCs w:val="20"/>
        </w:rPr>
      </w:pPr>
      <w:r>
        <w:rPr>
          <w:rFonts w:ascii="Bookman Old Style" w:eastAsia="Bookman Old Style" w:hAnsi="Bookman Old Style" w:cs="Bookman Old Style"/>
          <w:b/>
          <w:sz w:val="20"/>
          <w:szCs w:val="20"/>
        </w:rPr>
        <w:t xml:space="preserve">Mail Check </w:t>
      </w:r>
      <w:r w:rsidRPr="0023531B">
        <w:rPr>
          <w:rFonts w:ascii="Bookman Old Style" w:eastAsia="Bookman Old Style" w:hAnsi="Bookman Old Style" w:cs="Bookman Old Style"/>
          <w:b/>
          <w:sz w:val="20"/>
          <w:szCs w:val="20"/>
        </w:rPr>
        <w:t>(Please make check payable to</w:t>
      </w:r>
      <w:r>
        <w:rPr>
          <w:rFonts w:ascii="Bookman Old Style" w:eastAsia="Bookman Old Style" w:hAnsi="Bookman Old Style" w:cs="Bookman Old Style"/>
          <w:b/>
          <w:sz w:val="20"/>
          <w:szCs w:val="20"/>
        </w:rPr>
        <w:t xml:space="preserve"> ESDHA and Registration form to:</w:t>
      </w:r>
    </w:p>
    <w:p w:rsidR="0028141C" w:rsidRDefault="0028141C" w:rsidP="0028141C">
      <w:pPr>
        <w:spacing w:after="176"/>
        <w:ind w:left="497"/>
        <w:jc w:val="center"/>
        <w:rPr>
          <w:rFonts w:ascii="Bookman Old Style" w:hAnsi="Bookman Old Style"/>
          <w:szCs w:val="18"/>
        </w:rPr>
      </w:pPr>
      <w:r>
        <w:rPr>
          <w:rFonts w:ascii="Bookman Old Style" w:eastAsia="Bookman Old Style" w:hAnsi="Bookman Old Style" w:cs="Bookman Old Style"/>
          <w:b/>
          <w:szCs w:val="18"/>
        </w:rPr>
        <w:t>Susan Radzom, RDH; 69870 Ferguson St., Richmond, MI  48062</w:t>
      </w:r>
    </w:p>
    <w:p w:rsidR="0028141C" w:rsidRDefault="0028141C" w:rsidP="0028141C">
      <w:pPr>
        <w:pStyle w:val="Heading2"/>
        <w:spacing w:after="156"/>
        <w:ind w:left="374" w:right="11"/>
        <w:jc w:val="center"/>
        <w:rPr>
          <w:szCs w:val="20"/>
        </w:rPr>
      </w:pPr>
      <w:r>
        <w:rPr>
          <w:szCs w:val="20"/>
        </w:rPr>
        <w:t>Any questions? Please email us at sradzom@gmail.com</w:t>
      </w:r>
    </w:p>
    <w:p w:rsidR="00602CC0" w:rsidRDefault="00751D0D"/>
    <w:sectPr w:rsidR="0060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7617D"/>
    <w:multiLevelType w:val="hybridMultilevel"/>
    <w:tmpl w:val="ED2C5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1C"/>
    <w:rsid w:val="000678B3"/>
    <w:rsid w:val="001665DF"/>
    <w:rsid w:val="001C458C"/>
    <w:rsid w:val="001F1AF8"/>
    <w:rsid w:val="0028141C"/>
    <w:rsid w:val="0038714C"/>
    <w:rsid w:val="00570555"/>
    <w:rsid w:val="005B0AC2"/>
    <w:rsid w:val="005E694A"/>
    <w:rsid w:val="006C4F71"/>
    <w:rsid w:val="00751D0D"/>
    <w:rsid w:val="007743EA"/>
    <w:rsid w:val="008613A9"/>
    <w:rsid w:val="00862A98"/>
    <w:rsid w:val="00884769"/>
    <w:rsid w:val="00A77A1D"/>
    <w:rsid w:val="00AB1A5E"/>
    <w:rsid w:val="00B208D9"/>
    <w:rsid w:val="00CD4220"/>
    <w:rsid w:val="00F3302B"/>
    <w:rsid w:val="00FF1B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FE8E-1D06-2D49-B3E3-E626A8BD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1C"/>
    <w:pPr>
      <w:spacing w:after="180" w:line="240" w:lineRule="auto"/>
    </w:pPr>
    <w:rPr>
      <w:color w:val="262626" w:themeColor="text1" w:themeTint="D9"/>
      <w:sz w:val="18"/>
    </w:rPr>
  </w:style>
  <w:style w:type="paragraph" w:styleId="Heading2">
    <w:name w:val="heading 2"/>
    <w:basedOn w:val="Normal"/>
    <w:next w:val="Normal"/>
    <w:link w:val="Heading2Char"/>
    <w:qFormat/>
    <w:rsid w:val="0028141C"/>
    <w:pPr>
      <w:keepNext/>
      <w:keepLines/>
      <w:spacing w:before="120" w:after="0"/>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141C"/>
    <w:rPr>
      <w:rFonts w:asciiTheme="majorHAnsi" w:eastAsiaTheme="majorEastAsia" w:hAnsiTheme="majorHAnsi" w:cstheme="majorBidi"/>
      <w:bCs/>
      <w:color w:val="4F81BD" w:themeColor="accent1"/>
      <w:sz w:val="24"/>
      <w:szCs w:val="26"/>
    </w:rPr>
  </w:style>
  <w:style w:type="paragraph" w:styleId="ListParagraph">
    <w:name w:val="List Paragraph"/>
    <w:basedOn w:val="Normal"/>
    <w:uiPriority w:val="34"/>
    <w:qFormat/>
    <w:rsid w:val="0028141C"/>
    <w:pPr>
      <w:spacing w:after="0"/>
      <w:ind w:left="720"/>
      <w:contextualSpacing/>
    </w:pPr>
    <w:rPr>
      <w:rFonts w:ascii="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Leah</dc:creator>
  <cp:lastModifiedBy>Janet Miller</cp:lastModifiedBy>
  <cp:revision>2</cp:revision>
  <dcterms:created xsi:type="dcterms:W3CDTF">2018-01-07T18:14:00Z</dcterms:created>
  <dcterms:modified xsi:type="dcterms:W3CDTF">2018-01-07T18:14:00Z</dcterms:modified>
</cp:coreProperties>
</file>